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326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72.900002pt;margin-top:4.549804pt;width:54.049999pt;height:59.050001pt;mso-position-horizontal-relative:page;mso-position-vertical-relative:paragraph;z-index:-260" type="#_x0000_t75">
            <v:imagedata r:id="rId5" o:title=""/>
          </v:shape>
        </w:pict>
      </w:r>
      <w:r>
        <w:rPr/>
        <w:pict>
          <v:shape style="position:absolute;margin-left:475.724976pt;margin-top:4.549806pt;width:53.25pt;height:56.25pt;mso-position-horizontal-relative:page;mso-position-vertical-relative:paragraph;z-index:-259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FESR-FSE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2014/2020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1"/>
        <w:jc w:val="center"/>
        <w:rPr>
          <w:b w:val="0"/>
          <w:bCs w:val="0"/>
        </w:rPr>
      </w:pPr>
      <w:r>
        <w:rPr>
          <w:spacing w:val="0"/>
          <w:w w:val="100"/>
        </w:rPr>
        <w:t>AVVISO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PUBBLICO</w:t>
      </w:r>
      <w:r>
        <w:rPr>
          <w:b w:val="0"/>
          <w:bCs w:val="0"/>
          <w:spacing w:val="0"/>
          <w:w w:val="100"/>
        </w:rPr>
      </w:r>
    </w:p>
    <w:p>
      <w:pPr>
        <w:ind w:left="532" w:right="532" w:hanging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“AGEVOLAZIONI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PER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SUPPORTARE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IMPRESE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FAVORIRE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RIPRESA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PRODUTTIVA”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(DETERMINAZIONE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DIRETTORE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DIPARTIMENTO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50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12.05.2020)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DICHIARAZIONE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SOSTITUTIVA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ATTO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NOTORIETA’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445/2000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modifiche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integrazioni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5629" w:val="left" w:leader="none"/>
        </w:tabs>
        <w:ind w:left="114" w:right="114"/>
        <w:jc w:val="left"/>
        <w:rPr>
          <w:b w:val="0"/>
          <w:bCs w:val="0"/>
        </w:rPr>
      </w:pPr>
      <w:r>
        <w:rPr>
          <w:spacing w:val="0"/>
          <w:w w:val="100"/>
        </w:rPr>
        <w:t>Allegato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alla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rendicontazione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delle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spese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relativa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Saldo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contributo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assegnato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progetto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avente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CUP</w:t>
      </w:r>
      <w:r>
        <w:rPr>
          <w:spacing w:val="-1"/>
          <w:w w:val="100"/>
        </w:rPr>
        <w:t>:</w:t>
      </w:r>
      <w:r>
        <w:rPr>
          <w:spacing w:val="-1"/>
          <w:w w:val="99"/>
        </w:rPr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3" w:val="left" w:leader="none"/>
          <w:tab w:pos="3131" w:val="left" w:leader="none"/>
          <w:tab w:pos="5641" w:val="left" w:leader="none"/>
          <w:tab w:pos="8830" w:val="left" w:leader="none"/>
          <w:tab w:pos="9062" w:val="left" w:leader="none"/>
        </w:tabs>
        <w:spacing w:line="360" w:lineRule="auto" w:before="74"/>
        <w:ind w:left="114" w:right="114"/>
        <w:jc w:val="left"/>
      </w:pPr>
      <w:r>
        <w:rPr>
          <w:b w:val="0"/>
          <w:bCs w:val="0"/>
          <w:spacing w:val="0"/>
          <w:w w:val="100"/>
        </w:rPr>
        <w:t>Il/La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sottoscritto/a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(cognome,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nome)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qualità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legale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rappresentante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(Denominazione/Ragione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sociale)</w:t>
      </w:r>
    </w:p>
    <w:p>
      <w:pPr>
        <w:pStyle w:val="BodyText"/>
        <w:tabs>
          <w:tab w:pos="5786" w:val="left" w:leader="none"/>
          <w:tab w:pos="6949" w:val="left" w:leader="none"/>
          <w:tab w:pos="8222" w:val="left" w:leader="none"/>
          <w:tab w:pos="9596" w:val="left" w:leader="none"/>
        </w:tabs>
        <w:spacing w:before="3"/>
        <w:ind w:left="114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sede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legale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in</w:t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3451" w:val="left" w:leader="none"/>
          <w:tab w:pos="3669" w:val="left" w:leader="none"/>
          <w:tab w:pos="4421" w:val="left" w:leader="none"/>
          <w:tab w:pos="5867" w:val="left" w:leader="none"/>
        </w:tabs>
        <w:ind w:left="114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C.a.p.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3094" w:val="left" w:leader="none"/>
        </w:tabs>
        <w:ind w:left="114" w:right="0"/>
        <w:jc w:val="left"/>
      </w:pP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spacing w:val="0"/>
          <w:w w:val="100"/>
        </w:rPr>
        <w:t>Prov.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  <w:cols w:num="3" w:equalWidth="0">
            <w:col w:w="5868" w:space="104"/>
            <w:col w:w="3095" w:space="104"/>
            <w:col w:w="695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560" w:val="left" w:leader="none"/>
          <w:tab w:pos="1855" w:val="left" w:leader="none"/>
          <w:tab w:pos="2772" w:val="left" w:leader="none"/>
          <w:tab w:pos="3945" w:val="left" w:leader="none"/>
          <w:tab w:pos="4751" w:val="left" w:leader="none"/>
          <w:tab w:pos="6659" w:val="left" w:leader="none"/>
        </w:tabs>
        <w:spacing w:line="360" w:lineRule="auto"/>
        <w:ind w:left="114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Codice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Fiscale/P.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  <w:tab/>
        <w:tab/>
        <w:tab/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2115" w:val="left" w:leader="none"/>
        </w:tabs>
        <w:ind w:left="114" w:right="0"/>
        <w:jc w:val="left"/>
      </w:pPr>
      <w:r>
        <w:rPr>
          <w:b w:val="0"/>
          <w:bCs w:val="0"/>
          <w:spacing w:val="0"/>
          <w:w w:val="100"/>
        </w:rPr>
        <w:t>Telefon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spacing w:val="0"/>
          <w:w w:val="100"/>
        </w:rPr>
        <w:t>Email</w:t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  <w:cols w:num="3" w:equalWidth="0">
            <w:col w:w="6660" w:space="181"/>
            <w:col w:w="2116" w:space="181"/>
            <w:col w:w="728"/>
          </w:cols>
        </w:sectPr>
      </w:pP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 w:before="74"/>
        <w:ind w:left="114" w:right="114"/>
        <w:jc w:val="both"/>
      </w:pPr>
      <w:r>
        <w:rPr>
          <w:b w:val="0"/>
          <w:bCs w:val="0"/>
          <w:spacing w:val="0"/>
          <w:w w:val="100"/>
        </w:rPr>
        <w:t>consapevole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responsabilità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penali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dichiarazione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mendace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esibizione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falso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rispondenti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verità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conseguente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decadenza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benefici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eventualmente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conseguiti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D.P.R.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445/2000)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sotto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responsabilità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DICHIARA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43" w:val="left" w:leader="none"/>
        </w:tabs>
        <w:spacing w:line="360" w:lineRule="auto"/>
        <w:ind w:left="114" w:right="114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riferimento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rendicontazione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spese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SAL/Saldo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contributo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assegnato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progetto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CUP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finanziato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bando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“AGEVOLAZIONI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SUPPORTARE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IMPRESE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FAVORIRE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RIPRESA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PRODUTTIVA”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all’obbligo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apporre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sui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documenti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spesa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Unico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Progetto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(CUP):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ind w:left="834" w:right="0" w:hanging="360"/>
        <w:jc w:val="left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fatture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riportate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nella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tabella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sottostante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presentate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rendiconto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spese</w:t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989" w:val="left" w:leader="none"/>
        </w:tabs>
        <w:spacing w:line="360" w:lineRule="auto"/>
        <w:ind w:left="8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sostenute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realizzazione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progetto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avente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prive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dei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riferimenti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all’operazione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finanziata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>per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>seguenti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>motivi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>(segnare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>il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>motivo):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before="3"/>
        <w:ind w:left="1182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quanto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comunicato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successiva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all’emissione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fattura;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ind w:left="1182" w:right="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errore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materiale;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ind w:left="834" w:right="0" w:hanging="360"/>
        <w:jc w:val="left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verranno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conservati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esibiti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futuri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controlli;</w:t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68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  <w:cols w:num="2" w:equalWidth="0">
            <w:col w:w="8990" w:space="40"/>
            <w:col w:w="836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.972776pt;margin-top:314.649994pt;width:29pt;height:212.60001pt;mso-position-horizontal-relative:page;mso-position-vertical-relative:page;z-index:-257" type="#_x0000_t202" filled="f" stroked="f">
            <v:textbox inset="0,0,0,0" style="layout-flow:vertical;mso-layout-flow-alt:bottom-to-top">
              <w:txbxContent>
                <w:p>
                  <w:pPr>
                    <w:spacing w:line="201" w:lineRule="exact" w:before="2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Atto: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DIRIGENZ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2020/4889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del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21-09-2020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Servizio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proponente: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DP.A1.02.1D.01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Copia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Documento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ind w:left="834" w:right="0" w:hanging="360"/>
        <w:jc w:val="left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contabili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probatori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utilizzati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ottenere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finanziamenti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pubblici;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ind w:left="834" w:right="0" w:hanging="360"/>
        <w:jc w:val="left"/>
      </w:pPr>
      <w:r>
        <w:rPr/>
        <w:pict>
          <v:group style="position:absolute;margin-left:50.799999pt;margin-top:36.570698pt;width:489.899994pt;height:18.499001pt;mso-position-horizontal-relative:page;mso-position-vertical-relative:paragraph;z-index:-258" coordorigin="1016,731" coordsize="9798,370">
            <v:group style="position:absolute;left:1026;top:741;width:2;height:350" coordorigin="1026,741" coordsize="2,350">
              <v:shape style="position:absolute;left:1026;top:741;width:2;height:350" coordorigin="1026,741" coordsize="0,350" path="m1026,741l1026,1091e" filled="f" stroked="t" strokeweight=".5pt" strokecolor="#000000">
                <v:path arrowok="t"/>
              </v:shape>
            </v:group>
            <v:group style="position:absolute;left:10804;top:741;width:2;height:350" coordorigin="10804,741" coordsize="2,350">
              <v:shape style="position:absolute;left:10804;top:741;width:2;height:350" coordorigin="10804,741" coordsize="0,350" path="m10804,741l10804,1091e" filled="f" stroked="t" strokeweight=".5pt" strokecolor="#000000">
                <v:path arrowok="t"/>
              </v:shape>
            </v:group>
            <v:group style="position:absolute;left:1021;top:736;width:9788;height:2" coordorigin="1021,736" coordsize="9788,2">
              <v:shape style="position:absolute;left:1021;top:736;width:9788;height:2" coordorigin="1021,736" coordsize="9788,0" path="m1021,736l10809,736e" filled="f" stroked="t" strokeweight=".5pt" strokecolor="#000000">
                <v:path arrowok="t"/>
              </v:shape>
            </v:group>
            <v:group style="position:absolute;left:1021;top:1096;width:9788;height:2" coordorigin="1021,1096" coordsize="9788,2">
              <v:shape style="position:absolute;left:1021;top:1096;width:9788;height:2" coordorigin="1021,1096" coordsize="9788,0" path="m1021,1096l10809,1096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impegnarsi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utilizzare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fatture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ottenere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finanziamenti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pubblici.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114"/>
        <w:jc w:val="left"/>
      </w:pPr>
      <w:r>
        <w:rPr>
          <w:b w:val="0"/>
          <w:bCs w:val="0"/>
          <w:spacing w:val="0"/>
          <w:w w:val="100"/>
        </w:rPr>
        <w:t>Estremi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identificano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fattura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Fornitore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Estremi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identificano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Fornitore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Estremi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identificano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Fornitore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top="600" w:bottom="280" w:left="920" w:right="1000"/>
        </w:sectPr>
      </w:pPr>
    </w:p>
    <w:p>
      <w:pPr>
        <w:pStyle w:val="BodyText"/>
        <w:spacing w:before="74"/>
        <w:ind w:left="214" w:right="0"/>
        <w:jc w:val="left"/>
      </w:pPr>
      <w:r>
        <w:rPr/>
        <w:pict>
          <v:shape style="position:absolute;margin-left:4.972776pt;margin-top:314.649994pt;width:29pt;height:212.60001pt;mso-position-horizontal-relative:page;mso-position-vertical-relative:page;z-index:-255" type="#_x0000_t202" filled="f" stroked="f">
            <v:textbox inset="0,0,0,0" style="layout-flow:vertical;mso-layout-flow-alt:bottom-to-top">
              <w:txbxContent>
                <w:p>
                  <w:pPr>
                    <w:spacing w:line="201" w:lineRule="exact" w:before="2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Atto: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DIRIGENZ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2020/4889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del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21-09-2020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Servizio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proponente: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DP.A1.02.1D.01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Copia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Documento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luogo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....................…..........….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4" w:right="0"/>
        <w:jc w:val="left"/>
      </w:pPr>
      <w:r>
        <w:rPr/>
        <w:pict>
          <v:group style="position:absolute;margin-left:375.300018pt;margin-top:22.553844pt;width:133.476575pt;height:.1pt;mso-position-horizontal-relative:page;mso-position-vertical-relative:paragraph;z-index:-256" coordorigin="7506,451" coordsize="2670,2">
            <v:shape style="position:absolute;left:7506;top:451;width:2670;height:2" coordorigin="7506,451" coordsize="2670,0" path="m7506,451l10176,451e" filled="f" stroked="t" strokeweight=".6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rappresentante</w:t>
      </w:r>
    </w:p>
    <w:sectPr>
      <w:type w:val="continuous"/>
      <w:pgSz w:w="11906" w:h="16840"/>
      <w:pgMar w:top="600" w:bottom="280" w:left="920" w:right="1000"/>
      <w:cols w:num="2" w:equalWidth="0">
        <w:col w:w="3526" w:space="3289"/>
        <w:col w:w="3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emilia-romagna</dc:creator>
  <dc:title>ALLEGATO 4-1) – richiesta di acconto impresa singola</dc:title>
  <dcterms:created xsi:type="dcterms:W3CDTF">2020-09-23T12:20:36Z</dcterms:created>
  <dcterms:modified xsi:type="dcterms:W3CDTF">2020-09-23T12:20:36Z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2020-09-23T00:00:00Z</vt:filetime>
  </property>
</Properties>
</file>