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2B" w:rsidRPr="005B006C" w:rsidRDefault="006311CA" w:rsidP="005B006C">
      <w:pPr>
        <w:jc w:val="both"/>
        <w:rPr>
          <w:rFonts w:ascii="Calibri" w:hAnsi="Calibri" w:cstheme="minorHAnsi"/>
          <w:sz w:val="20"/>
          <w:szCs w:val="20"/>
        </w:rPr>
      </w:pPr>
      <w:r w:rsidRPr="005B006C">
        <w:rPr>
          <w:rFonts w:ascii="Calibri" w:hAnsi="Calibri" w:cstheme="minorHAnsi"/>
          <w:sz w:val="20"/>
          <w:szCs w:val="20"/>
        </w:rPr>
        <w:t xml:space="preserve">Azione </w:t>
      </w:r>
      <w:r w:rsidR="005B006C" w:rsidRPr="005B006C">
        <w:rPr>
          <w:rFonts w:ascii="Calibri" w:hAnsi="Calibri" w:cstheme="minorHAnsi"/>
          <w:sz w:val="20"/>
          <w:szCs w:val="20"/>
        </w:rPr>
        <w:t>6.1.1</w:t>
      </w:r>
      <w:r w:rsidRPr="005B006C">
        <w:rPr>
          <w:rFonts w:ascii="Calibri" w:hAnsi="Calibri" w:cstheme="minorHAnsi"/>
          <w:sz w:val="20"/>
          <w:szCs w:val="20"/>
        </w:rPr>
        <w:t xml:space="preserve"> </w:t>
      </w:r>
      <w:r w:rsidR="005B006C">
        <w:rPr>
          <w:rFonts w:ascii="Calibri" w:hAnsi="Calibri" w:cstheme="minorHAnsi"/>
          <w:sz w:val="20"/>
          <w:szCs w:val="20"/>
        </w:rPr>
        <w:t xml:space="preserve">- </w:t>
      </w:r>
      <w:r w:rsidR="00DC7DF1">
        <w:rPr>
          <w:rFonts w:ascii="Calibri" w:hAnsi="Calibri" w:cstheme="minorHAnsi"/>
          <w:sz w:val="20"/>
          <w:szCs w:val="20"/>
        </w:rPr>
        <w:t>A</w:t>
      </w:r>
      <w:r w:rsidR="00DC7DF1" w:rsidRPr="00DC7DF1">
        <w:rPr>
          <w:rFonts w:ascii="Calibri" w:hAnsi="Calibri" w:cstheme="minorHAnsi"/>
          <w:sz w:val="20"/>
          <w:szCs w:val="20"/>
        </w:rPr>
        <w:t>vviso “per la creazione di imprese da parte dei lavoratori da parte dei lavoratori dell’area di</w:t>
      </w:r>
      <w:r w:rsidR="00DC7DF1">
        <w:rPr>
          <w:rFonts w:ascii="Calibri" w:hAnsi="Calibri" w:cstheme="minorHAnsi"/>
          <w:sz w:val="20"/>
          <w:szCs w:val="20"/>
        </w:rPr>
        <w:t xml:space="preserve"> crisi complessa del </w:t>
      </w:r>
      <w:proofErr w:type="spellStart"/>
      <w:r w:rsidR="00DC7DF1">
        <w:rPr>
          <w:rFonts w:ascii="Calibri" w:hAnsi="Calibri" w:cstheme="minorHAnsi"/>
          <w:sz w:val="20"/>
          <w:szCs w:val="20"/>
        </w:rPr>
        <w:t>molise</w:t>
      </w:r>
      <w:proofErr w:type="spellEnd"/>
      <w:r w:rsidR="00DC7DF1">
        <w:rPr>
          <w:rFonts w:ascii="Calibri" w:hAnsi="Calibri" w:cstheme="minorHAnsi"/>
          <w:sz w:val="20"/>
          <w:szCs w:val="20"/>
        </w:rPr>
        <w:t>” e A</w:t>
      </w:r>
      <w:r w:rsidR="00DC7DF1" w:rsidRPr="00DC7DF1">
        <w:rPr>
          <w:rFonts w:ascii="Calibri" w:hAnsi="Calibri" w:cstheme="minorHAnsi"/>
          <w:sz w:val="20"/>
          <w:szCs w:val="20"/>
        </w:rPr>
        <w:t>vviso “per la avviso per la creazione di imprese nell’intero territorio regionale”.</w:t>
      </w:r>
    </w:p>
    <w:p w:rsidR="006311CA" w:rsidRPr="00F7121A" w:rsidRDefault="006311CA" w:rsidP="006311CA">
      <w:pPr>
        <w:spacing w:after="0" w:line="360" w:lineRule="auto"/>
        <w:jc w:val="center"/>
        <w:rPr>
          <w:rFonts w:ascii="Calibri" w:hAnsi="Calibri" w:cstheme="minorHAnsi"/>
          <w:b/>
          <w:noProof/>
          <w:sz w:val="20"/>
          <w:szCs w:val="20"/>
        </w:rPr>
      </w:pPr>
      <w:r w:rsidRPr="00F7121A">
        <w:rPr>
          <w:rFonts w:ascii="Calibri" w:hAnsi="Calibri" w:cstheme="minorHAnsi"/>
          <w:b/>
          <w:noProof/>
          <w:sz w:val="20"/>
          <w:szCs w:val="20"/>
        </w:rPr>
        <w:t xml:space="preserve">VADEMECUM PER LA GESTIONE DELLE ATTIVITA’ DI MONITORAGGIO </w:t>
      </w:r>
    </w:p>
    <w:p w:rsidR="006311CA" w:rsidRPr="00F7121A" w:rsidRDefault="006311CA" w:rsidP="006311CA">
      <w:pPr>
        <w:spacing w:after="0" w:line="360" w:lineRule="auto"/>
        <w:jc w:val="center"/>
        <w:rPr>
          <w:rFonts w:ascii="Calibri" w:hAnsi="Calibri" w:cstheme="minorHAnsi"/>
          <w:b/>
          <w:noProof/>
          <w:sz w:val="20"/>
          <w:szCs w:val="20"/>
        </w:rPr>
      </w:pPr>
      <w:r w:rsidRPr="00F7121A">
        <w:rPr>
          <w:rFonts w:ascii="Calibri" w:hAnsi="Calibri" w:cstheme="minorHAnsi"/>
          <w:b/>
          <w:noProof/>
          <w:sz w:val="20"/>
          <w:szCs w:val="20"/>
        </w:rPr>
        <w:t>A CURA DEL REO (Responsabile Esterno  delle Operazioni)</w:t>
      </w:r>
    </w:p>
    <w:p w:rsidR="006311CA" w:rsidRPr="00F7121A" w:rsidRDefault="006311CA" w:rsidP="00F12208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Si riporta di seguito la sequenza di maschere per la gestione delle operazioni di monitoraggio, sul Sistema Informativo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Mosem</w:t>
      </w:r>
      <w:proofErr w:type="spellEnd"/>
      <w:r w:rsidRPr="00F7121A">
        <w:rPr>
          <w:rFonts w:ascii="Calibri" w:hAnsi="Calibri" w:cstheme="minorHAnsi"/>
          <w:sz w:val="20"/>
          <w:szCs w:val="20"/>
        </w:rPr>
        <w:t>, di competenza di ciascun</w:t>
      </w:r>
      <w:r w:rsidR="00F12208" w:rsidRPr="00F7121A">
        <w:rPr>
          <w:rFonts w:ascii="Calibri" w:hAnsi="Calibri" w:cstheme="minorHAnsi"/>
          <w:sz w:val="20"/>
          <w:szCs w:val="20"/>
        </w:rPr>
        <w:t>a impresa beneficiaria (REO)</w:t>
      </w:r>
      <w:r w:rsidRPr="00F7121A">
        <w:rPr>
          <w:rFonts w:ascii="Calibri" w:hAnsi="Calibri" w:cstheme="minorHAnsi"/>
          <w:sz w:val="20"/>
          <w:szCs w:val="20"/>
        </w:rPr>
        <w:t>, con una breve descrizione delle attività da eseguire sul sistema.</w:t>
      </w:r>
    </w:p>
    <w:p w:rsidR="006311CA" w:rsidRPr="00F7121A" w:rsidRDefault="006311CA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Come previsto dall’art. 16 </w:t>
      </w:r>
      <w:r w:rsidR="00F12208" w:rsidRPr="00F7121A">
        <w:rPr>
          <w:rFonts w:ascii="Calibri" w:hAnsi="Calibri" w:cstheme="minorHAnsi"/>
          <w:sz w:val="20"/>
          <w:szCs w:val="20"/>
        </w:rPr>
        <w:t xml:space="preserve">del disciplinare l’Impresa Beneficiaria ha l’obbligo di fornire tutte le informazioni necessarie al corretto espletamento del monitoraggio finanziario, fisico e procedurale alimentando il sistema </w:t>
      </w:r>
      <w:proofErr w:type="spellStart"/>
      <w:r w:rsidR="00F12208" w:rsidRPr="00F7121A">
        <w:rPr>
          <w:rFonts w:ascii="Calibri" w:hAnsi="Calibri" w:cstheme="minorHAnsi"/>
          <w:sz w:val="20"/>
          <w:szCs w:val="20"/>
        </w:rPr>
        <w:t>MoSEM</w:t>
      </w:r>
      <w:proofErr w:type="spellEnd"/>
      <w:r w:rsidR="00F12208" w:rsidRPr="00F7121A">
        <w:rPr>
          <w:rFonts w:ascii="Calibri" w:hAnsi="Calibri" w:cstheme="minorHAnsi"/>
          <w:sz w:val="20"/>
          <w:szCs w:val="20"/>
        </w:rPr>
        <w:t>, impegnandosi a garantire la validazione e l’invio dei dati secondo le seguenti scadenze: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Bimestre di riferimento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Data ultima per la validazione e la trasmissione dei dati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gennaio- 28 febbraio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marzo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marzo – 30 aprile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maggio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maggio – 30 giugno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luglio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luglio – 31 agosto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settembre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settembre – 31 ottobre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novembre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novembre – 31 dicembre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gennaio</w:t>
            </w:r>
          </w:p>
        </w:tc>
      </w:tr>
    </w:tbl>
    <w:p w:rsidR="00E327ED" w:rsidRPr="00F7121A" w:rsidRDefault="00E327ED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327ED">
      <w:pPr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Il sistema presenta all’avvio la seguente maschera in cui vengono elencati le operazioni associate</w:t>
      </w:r>
      <w:r w:rsidR="00E66D8C" w:rsidRPr="00F7121A">
        <w:rPr>
          <w:rFonts w:ascii="Calibri" w:hAnsi="Calibri" w:cstheme="minorHAnsi"/>
          <w:noProof/>
          <w:sz w:val="20"/>
          <w:szCs w:val="20"/>
        </w:rPr>
        <w:t>:</w: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8C" w:rsidRPr="00F7121A" w:rsidRDefault="00E66D8C" w:rsidP="00E66D8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Per ciascuna operazione devono essere eseguite le seguenti attività: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il caricamento a sistema dei pagamenti con relativi giustificativi;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la gestione degli avanzamenti economici, procedurali e fisici;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la gestione</w:t>
      </w:r>
      <w:r w:rsidR="0011347F" w:rsidRPr="00F7121A">
        <w:rPr>
          <w:rFonts w:ascii="Calibri" w:hAnsi="Calibri" w:cstheme="minorHAnsi"/>
          <w:noProof/>
          <w:sz w:val="20"/>
          <w:szCs w:val="20"/>
          <w:lang w:eastAsia="it-IT"/>
        </w:rPr>
        <w:t xml:space="preserve"> delle scadenze di monitoraggio;</w:t>
      </w:r>
    </w:p>
    <w:p w:rsidR="0011347F" w:rsidRPr="00F7121A" w:rsidRDefault="0011347F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il caricamento nella sezione “Gestore documentale” di tutti i documenti relativi alla realizzazione dell’intervento.</w:t>
      </w:r>
    </w:p>
    <w:p w:rsidR="00E327ED" w:rsidRPr="00F7121A" w:rsidRDefault="00E327ED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66D8C">
      <w:pPr>
        <w:rPr>
          <w:rFonts w:ascii="Calibri" w:hAnsi="Calibri" w:cstheme="minorHAnsi"/>
          <w:sz w:val="20"/>
          <w:szCs w:val="20"/>
        </w:rPr>
      </w:pPr>
    </w:p>
    <w:p w:rsidR="00A65D72" w:rsidRPr="00F7121A" w:rsidRDefault="00A65D72">
      <w:pPr>
        <w:rPr>
          <w:rFonts w:ascii="Calibri" w:hAnsi="Calibri" w:cstheme="minorHAnsi"/>
          <w:sz w:val="20"/>
          <w:szCs w:val="20"/>
        </w:rPr>
      </w:pPr>
    </w:p>
    <w:p w:rsidR="00A65D72" w:rsidRPr="00F7121A" w:rsidRDefault="00A65D72">
      <w:pPr>
        <w:rPr>
          <w:rFonts w:ascii="Calibri" w:hAnsi="Calibri" w:cstheme="minorHAnsi"/>
          <w:sz w:val="20"/>
          <w:szCs w:val="20"/>
        </w:rPr>
      </w:pPr>
    </w:p>
    <w:p w:rsidR="003807A0" w:rsidRPr="00F7121A" w:rsidRDefault="003807A0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66D8C" w:rsidP="00E66D8C">
      <w:pPr>
        <w:spacing w:after="0" w:line="360" w:lineRule="auto"/>
        <w:jc w:val="center"/>
        <w:rPr>
          <w:rFonts w:ascii="Calibri" w:hAnsi="Calibri" w:cstheme="minorHAnsi"/>
          <w:b/>
          <w:noProof/>
          <w:sz w:val="20"/>
          <w:szCs w:val="20"/>
        </w:rPr>
      </w:pPr>
      <w:r w:rsidRPr="00F7121A">
        <w:rPr>
          <w:rFonts w:ascii="Calibri" w:hAnsi="Calibri" w:cstheme="minorHAnsi"/>
          <w:b/>
          <w:noProof/>
          <w:sz w:val="20"/>
          <w:szCs w:val="20"/>
        </w:rPr>
        <w:lastRenderedPageBreak/>
        <w:t>CARICAMENTO DEI PAGAMENTI</w:t>
      </w:r>
    </w:p>
    <w:p w:rsidR="00E66D8C" w:rsidRPr="00F7121A" w:rsidRDefault="00E66D8C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I pagamenti possono essere caricati a evento,</w:t>
      </w:r>
      <w:r w:rsidR="005E29CF" w:rsidRPr="00F7121A">
        <w:rPr>
          <w:rFonts w:ascii="Calibri" w:hAnsi="Calibri" w:cstheme="minorHAnsi"/>
          <w:noProof/>
          <w:sz w:val="20"/>
          <w:szCs w:val="20"/>
        </w:rPr>
        <w:t xml:space="preserve"> p</w:t>
      </w:r>
      <w:r w:rsidRPr="00F7121A">
        <w:rPr>
          <w:rFonts w:ascii="Calibri" w:hAnsi="Calibri" w:cstheme="minorHAnsi"/>
          <w:noProof/>
          <w:sz w:val="20"/>
          <w:szCs w:val="20"/>
        </w:rPr>
        <w:t xml:space="preserve">er caricare i pagamenti bisogna accedere alla sezione  </w:t>
      </w:r>
      <w:r w:rsidR="004F096C" w:rsidRPr="00F7121A">
        <w:rPr>
          <w:rFonts w:ascii="Calibri" w:hAnsi="Calibri" w:cstheme="minorHAnsi"/>
          <w:noProof/>
          <w:sz w:val="20"/>
          <w:szCs w:val="20"/>
        </w:rPr>
        <w:t>Gestione Avanzamenti Finanziari:</w:t>
      </w:r>
    </w:p>
    <w:p w:rsidR="001B6FFD" w:rsidRPr="00F7121A" w:rsidRDefault="001B6FFD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</w:p>
    <w:p w:rsidR="00E66D8C" w:rsidRPr="00F7121A" w:rsidRDefault="00BE7D4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oundrect id="AutoShape 2" o:spid="_x0000_s1026" style="position:absolute;margin-left:409.3pt;margin-top:200.05pt;width:49.9pt;height:10.6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" filled="f" strokecolor="red" strokeweight="1pt"/>
        </w:pic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8C" w:rsidRPr="00F7121A" w:rsidRDefault="00E66D8C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Oppure all’interno del progetto:</w:t>
      </w:r>
    </w:p>
    <w:p w:rsidR="003807A0" w:rsidRPr="00F7121A" w:rsidRDefault="00BE7D4A" w:rsidP="00F7121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oundrect id="AutoShape 3" o:spid="_x0000_s1050" style="position:absolute;margin-left:105.4pt;margin-top:193.75pt;width:68.05pt;height:10.6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O5iQIAACAFAAAOAAAAZHJzL2Uyb0RvYy54bWysVNFu0zAUfUfiHyy/d0naL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" filled="f" strokecolor="red" strokeweight="1pt"/>
        </w:pic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A0" w:rsidRPr="00F7121A" w:rsidRDefault="003807A0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</w:p>
    <w:p w:rsidR="004F096C" w:rsidRPr="00F7121A" w:rsidRDefault="004F096C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A questo punto, è necessario caricare in sequenza il giustificativo e il pagamento accedendo alle apposite sezioni nel menù posto a sinistra dello schermo:</w:t>
      </w:r>
    </w:p>
    <w:p w:rsidR="004F096C" w:rsidRPr="00F7121A" w:rsidRDefault="00BE7D4A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w:pict>
          <v:rect id="Rectangle 5" o:spid="_x0000_s1049" style="position:absolute;left:0;text-align:left;margin-left:359.4pt;margin-top:244.95pt;width:69.8pt;height:10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ect id="Rectangle 4" o:spid="_x0000_s1048" style="position:absolute;left:0;text-align:left;margin-left:109.9pt;margin-top:183.1pt;width:90.1pt;height:25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6" o:spid="_x0000_s1047" style="position:absolute;left:0;text-align:left;margin-left:13.7pt;margin-top:124.35pt;width:27.3pt;height:8.4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" filled="f" strokecolor="red" strokeweight="1pt"/>
        </w:pict>
      </w:r>
      <w:r w:rsidR="004F096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53" w:rsidRDefault="00E75D53">
      <w:pPr>
        <w:rPr>
          <w:rFonts w:ascii="Calibri" w:hAnsi="Calibri" w:cstheme="minorHAnsi"/>
          <w:sz w:val="20"/>
          <w:szCs w:val="20"/>
        </w:rPr>
      </w:pPr>
    </w:p>
    <w:p w:rsidR="008E7F78" w:rsidRPr="00F7121A" w:rsidRDefault="008E7F78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E75D53" w:rsidRPr="00E75D53">
        <w:rPr>
          <w:rFonts w:ascii="Calibri" w:hAnsi="Calibri" w:cstheme="minorHAnsi"/>
          <w:b/>
          <w:sz w:val="20"/>
          <w:szCs w:val="20"/>
          <w:u w:val="single"/>
        </w:rPr>
        <w:t>GIUSTIFICATIVI</w:t>
      </w:r>
      <w:r w:rsidRPr="00F7121A">
        <w:rPr>
          <w:rFonts w:ascii="Calibri" w:hAnsi="Calibri" w:cstheme="minorHAnsi"/>
          <w:sz w:val="20"/>
          <w:szCs w:val="20"/>
        </w:rPr>
        <w:t xml:space="preserve"> è necessario inserire il riferimento a un documento che giustifichi il pagamento, quale ad esempio una fattura,</w:t>
      </w:r>
      <w:r w:rsidR="00D4004C" w:rsidRPr="00F7121A">
        <w:rPr>
          <w:rFonts w:ascii="Calibri" w:hAnsi="Calibri" w:cstheme="minorHAnsi"/>
          <w:sz w:val="20"/>
          <w:szCs w:val="20"/>
        </w:rPr>
        <w:t xml:space="preserve"> nota di credito, ricevuta ecc.</w:t>
      </w:r>
    </w:p>
    <w:p w:rsidR="00283D5B" w:rsidRPr="00E75D53" w:rsidRDefault="00283D5B">
      <w:pPr>
        <w:rPr>
          <w:rFonts w:ascii="Calibri" w:hAnsi="Calibri" w:cstheme="minorHAnsi"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 w:rsidR="002A09A6"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="00BE2CDD">
        <w:rPr>
          <w:rFonts w:ascii="Calibri" w:hAnsi="Calibri" w:cstheme="minorHAnsi"/>
          <w:sz w:val="20"/>
          <w:szCs w:val="20"/>
          <w:u w:val="single"/>
        </w:rPr>
        <w:t>a</w:t>
      </w:r>
      <w:r w:rsidR="00E75D53" w:rsidRPr="00E75D53">
        <w:rPr>
          <w:rFonts w:ascii="Calibri" w:hAnsi="Calibri" w:cstheme="minorHAnsi"/>
          <w:sz w:val="20"/>
          <w:szCs w:val="20"/>
          <w:u w:val="single"/>
        </w:rPr>
        <w:t>sterisco rosso</w:t>
      </w:r>
    </w:p>
    <w:p w:rsidR="00F7121A" w:rsidRDefault="008E7F78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15334" cy="325930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F7121A" w:rsidRPr="00F7121A" w:rsidRDefault="00F7121A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>PERCETTORE</w:t>
      </w: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 soggetto</w:t>
      </w:r>
      <w:r>
        <w:rPr>
          <w:rFonts w:ascii="Calibri" w:hAnsi="Calibri" w:cstheme="minorHAnsi"/>
          <w:b/>
          <w:sz w:val="20"/>
          <w:szCs w:val="20"/>
        </w:rPr>
        <w:t xml:space="preserve">: </w:t>
      </w:r>
      <w:r w:rsidRPr="00F7121A">
        <w:rPr>
          <w:rFonts w:ascii="Calibri" w:hAnsi="Calibri" w:cstheme="minorHAnsi"/>
          <w:sz w:val="20"/>
          <w:szCs w:val="20"/>
        </w:rPr>
        <w:t>selezionare se persona giuridica o persona fisica</w:t>
      </w: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Partita IVA Percettore:</w:t>
      </w:r>
      <w:r w:rsidR="00693EAF">
        <w:rPr>
          <w:rFonts w:ascii="Calibri" w:hAnsi="Calibri" w:cstheme="minorHAnsi"/>
          <w:sz w:val="20"/>
          <w:szCs w:val="20"/>
        </w:rPr>
        <w:t>indicare la partita IVA o il Codice Fiscale (nel caso di persona fisica);</w:t>
      </w:r>
    </w:p>
    <w:p w:rsidR="00693EAF" w:rsidRDefault="00693EAF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693EAF">
        <w:rPr>
          <w:rFonts w:ascii="Calibri" w:hAnsi="Calibri" w:cstheme="minorHAnsi"/>
          <w:b/>
          <w:sz w:val="20"/>
          <w:szCs w:val="20"/>
        </w:rPr>
        <w:t>Denominazione:</w:t>
      </w:r>
      <w:r>
        <w:rPr>
          <w:rFonts w:ascii="Calibri" w:hAnsi="Calibri" w:cstheme="minorHAnsi"/>
          <w:sz w:val="20"/>
          <w:szCs w:val="20"/>
        </w:rPr>
        <w:t xml:space="preserve"> del percettore;</w:t>
      </w:r>
    </w:p>
    <w:p w:rsidR="00283D5B" w:rsidRPr="00F7121A" w:rsidRDefault="00551CC9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51CC9">
        <w:rPr>
          <w:rFonts w:ascii="Calibri" w:hAnsi="Calibri" w:cstheme="minorHAnsi"/>
          <w:b/>
          <w:sz w:val="20"/>
          <w:szCs w:val="20"/>
        </w:rPr>
        <w:t xml:space="preserve">Tipo Percettore: </w:t>
      </w:r>
      <w:r w:rsidR="001E4FD2">
        <w:rPr>
          <w:rFonts w:ascii="Calibri" w:hAnsi="Calibri" w:cstheme="minorHAnsi"/>
          <w:sz w:val="20"/>
          <w:szCs w:val="20"/>
        </w:rPr>
        <w:t xml:space="preserve">selezionare se capofila di un RTI – mandataria – impresa – professionista - </w:t>
      </w:r>
      <w:r w:rsidR="00283D5B" w:rsidRPr="00F7121A">
        <w:rPr>
          <w:rFonts w:ascii="Calibri" w:hAnsi="Calibri" w:cstheme="minorHAnsi"/>
          <w:sz w:val="20"/>
          <w:szCs w:val="20"/>
        </w:rPr>
        <w:t>persona fisica.</w:t>
      </w:r>
    </w:p>
    <w:p w:rsidR="0011347F" w:rsidRPr="00F7121A" w:rsidRDefault="0011347F" w:rsidP="001E4FD2">
      <w:pPr>
        <w:spacing w:after="0"/>
        <w:ind w:left="708"/>
        <w:jc w:val="both"/>
        <w:rPr>
          <w:rFonts w:ascii="Calibri" w:hAnsi="Calibri" w:cstheme="minorHAnsi"/>
          <w:sz w:val="20"/>
          <w:szCs w:val="20"/>
        </w:rPr>
      </w:pPr>
      <w:r w:rsidRPr="001E4FD2">
        <w:rPr>
          <w:rFonts w:ascii="Calibri" w:hAnsi="Calibri" w:cstheme="minorHAnsi"/>
          <w:sz w:val="20"/>
          <w:szCs w:val="20"/>
        </w:rPr>
        <w:t>N.B.:</w:t>
      </w:r>
      <w:r w:rsidRPr="00F7121A">
        <w:rPr>
          <w:rFonts w:ascii="Calibri" w:hAnsi="Calibri" w:cstheme="minorHAnsi"/>
          <w:sz w:val="20"/>
          <w:szCs w:val="20"/>
        </w:rPr>
        <w:t xml:space="preserve"> nel caso in cui il percettore sia una persona giuridica pubblica (ad es. Agenzia delle Entrate, INPS, Regione), per “Tipo percettore”, dal menù a tendina bisogna selezionare “Impresa”.</w:t>
      </w:r>
    </w:p>
    <w:p w:rsidR="00AC0101" w:rsidRPr="00F7121A" w:rsidRDefault="00AC0101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F7121A" w:rsidRPr="00F7121A" w:rsidRDefault="00F7121A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 xml:space="preserve">GIUSTIFICATIVI </w:t>
      </w:r>
      <w:proofErr w:type="spellStart"/>
      <w:r w:rsidRPr="00F7121A">
        <w:rPr>
          <w:rFonts w:ascii="Calibri" w:hAnsi="Calibri" w:cstheme="minorHAnsi"/>
          <w:b/>
          <w:sz w:val="20"/>
          <w:szCs w:val="20"/>
          <w:u w:val="single"/>
        </w:rPr>
        <w:t>DI</w:t>
      </w:r>
      <w:proofErr w:type="spellEnd"/>
      <w:r w:rsidRPr="00F7121A">
        <w:rPr>
          <w:rFonts w:ascii="Calibri" w:hAnsi="Calibri" w:cstheme="minorHAnsi"/>
          <w:b/>
          <w:sz w:val="20"/>
          <w:szCs w:val="20"/>
          <w:u w:val="single"/>
        </w:rPr>
        <w:t xml:space="preserve"> SPESA</w:t>
      </w:r>
      <w:r w:rsidR="00052172">
        <w:rPr>
          <w:rFonts w:ascii="Calibri" w:hAnsi="Calibri" w:cstheme="minorHAnsi"/>
          <w:b/>
          <w:sz w:val="20"/>
          <w:szCs w:val="20"/>
          <w:u w:val="single"/>
        </w:rPr>
        <w:t xml:space="preserve"> (Ipotesi di fattura solo con IVA)</w:t>
      </w:r>
    </w:p>
    <w:p w:rsidR="00F7121A" w:rsidRPr="00F7121A" w:rsidRDefault="00F7121A" w:rsidP="00F7121A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283D5B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Tipologia di Costo (menù a tendina):</w:t>
      </w:r>
      <w:r w:rsidR="00B6676C" w:rsidRPr="00B6676C">
        <w:rPr>
          <w:rFonts w:ascii="Calibri" w:hAnsi="Calibri" w:cstheme="minorHAnsi"/>
          <w:sz w:val="20"/>
          <w:szCs w:val="20"/>
        </w:rPr>
        <w:t>C</w:t>
      </w:r>
      <w:r w:rsidR="001E4FD2" w:rsidRPr="00B6676C">
        <w:rPr>
          <w:rFonts w:ascii="Calibri" w:hAnsi="Calibri" w:cstheme="minorHAnsi"/>
          <w:sz w:val="20"/>
          <w:szCs w:val="20"/>
        </w:rPr>
        <w:t>o</w:t>
      </w:r>
      <w:r w:rsidR="001E4FD2" w:rsidRPr="001E4FD2">
        <w:rPr>
          <w:rFonts w:ascii="Calibri" w:hAnsi="Calibri" w:cstheme="minorHAnsi"/>
          <w:sz w:val="20"/>
          <w:szCs w:val="20"/>
        </w:rPr>
        <w:t xml:space="preserve">sto standard – </w:t>
      </w:r>
      <w:r w:rsidR="00B6676C">
        <w:rPr>
          <w:rFonts w:ascii="Calibri" w:hAnsi="Calibri" w:cstheme="minorHAnsi"/>
          <w:sz w:val="20"/>
          <w:szCs w:val="20"/>
        </w:rPr>
        <w:t>C</w:t>
      </w:r>
      <w:r w:rsidR="001E4FD2" w:rsidRPr="001E4FD2">
        <w:rPr>
          <w:rFonts w:ascii="Calibri" w:hAnsi="Calibri" w:cstheme="minorHAnsi"/>
          <w:sz w:val="20"/>
          <w:szCs w:val="20"/>
        </w:rPr>
        <w:t>osto con importo forfettario –</w:t>
      </w:r>
      <w:r w:rsidR="00B6676C">
        <w:rPr>
          <w:rFonts w:ascii="Calibri" w:hAnsi="Calibri" w:cstheme="minorHAnsi"/>
          <w:sz w:val="20"/>
          <w:szCs w:val="20"/>
        </w:rPr>
        <w:t xml:space="preserve"> C</w:t>
      </w:r>
      <w:r w:rsidR="001E4FD2" w:rsidRPr="001E4FD2">
        <w:rPr>
          <w:rFonts w:ascii="Calibri" w:hAnsi="Calibri" w:cstheme="minorHAnsi"/>
          <w:sz w:val="20"/>
          <w:szCs w:val="20"/>
        </w:rPr>
        <w:t>osto con tasso forfettario –</w:t>
      </w:r>
      <w:r w:rsidR="00B6676C">
        <w:rPr>
          <w:rFonts w:ascii="Calibri" w:hAnsi="Calibri" w:cstheme="minorHAnsi"/>
          <w:sz w:val="20"/>
          <w:szCs w:val="20"/>
        </w:rPr>
        <w:t xml:space="preserve"> C</w:t>
      </w:r>
      <w:r w:rsidR="001E4FD2" w:rsidRPr="001E4FD2">
        <w:rPr>
          <w:rFonts w:ascii="Calibri" w:hAnsi="Calibri" w:cstheme="minorHAnsi"/>
          <w:sz w:val="20"/>
          <w:szCs w:val="20"/>
        </w:rPr>
        <w:t>osti reali</w:t>
      </w:r>
      <w:r w:rsidR="001E4FD2">
        <w:rPr>
          <w:rFonts w:ascii="Calibri" w:hAnsi="Calibri" w:cstheme="minorHAnsi"/>
          <w:sz w:val="20"/>
          <w:szCs w:val="20"/>
        </w:rPr>
        <w:t>.</w:t>
      </w:r>
    </w:p>
    <w:p w:rsidR="001E4FD2" w:rsidRDefault="001E4FD2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</w:t>
      </w:r>
      <w:r w:rsidR="008A1CD6">
        <w:rPr>
          <w:rFonts w:ascii="Calibri" w:hAnsi="Calibri" w:cstheme="minorHAnsi"/>
          <w:sz w:val="20"/>
          <w:szCs w:val="20"/>
        </w:rPr>
        <w:t>;</w:t>
      </w:r>
    </w:p>
    <w:p w:rsidR="008A1CD6" w:rsidRDefault="008A1CD6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 xml:space="preserve">Tipo (menù a tendina): </w:t>
      </w:r>
      <w:r>
        <w:rPr>
          <w:rFonts w:ascii="Calibri" w:hAnsi="Calibri" w:cstheme="minorHAnsi"/>
          <w:sz w:val="20"/>
          <w:szCs w:val="20"/>
        </w:rPr>
        <w:t>Fattura - Nota di credito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endiconto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eversale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 xml:space="preserve">icevuta – </w:t>
      </w:r>
      <w:r w:rsidR="00B6676C">
        <w:rPr>
          <w:rFonts w:ascii="Calibri" w:hAnsi="Calibri" w:cstheme="minorHAnsi"/>
          <w:sz w:val="20"/>
          <w:szCs w:val="20"/>
        </w:rPr>
        <w:t>R</w:t>
      </w:r>
      <w:r w:rsidRPr="00F7121A">
        <w:rPr>
          <w:rFonts w:ascii="Calibri" w:hAnsi="Calibri" w:cstheme="minorHAnsi"/>
          <w:sz w:val="20"/>
          <w:szCs w:val="20"/>
        </w:rPr>
        <w:t>itenuta</w:t>
      </w:r>
      <w:r>
        <w:rPr>
          <w:rFonts w:ascii="Calibri" w:hAnsi="Calibri" w:cstheme="minorHAnsi"/>
          <w:sz w:val="20"/>
          <w:szCs w:val="20"/>
        </w:rPr>
        <w:t xml:space="preserve">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imessa – Fidejussione –</w:t>
      </w:r>
      <w:r w:rsidR="00B6676C">
        <w:rPr>
          <w:rFonts w:ascii="Calibri" w:hAnsi="Calibri" w:cstheme="minorHAnsi"/>
          <w:sz w:val="20"/>
          <w:szCs w:val="20"/>
        </w:rPr>
        <w:t xml:space="preserve"> A</w:t>
      </w:r>
      <w:r>
        <w:rPr>
          <w:rFonts w:ascii="Calibri" w:hAnsi="Calibri" w:cstheme="minorHAnsi"/>
          <w:sz w:val="20"/>
          <w:szCs w:val="20"/>
        </w:rPr>
        <w:t>ltro;</w:t>
      </w:r>
    </w:p>
    <w:p w:rsidR="00283D5B" w:rsidRDefault="008A1CD6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A1CD6">
        <w:rPr>
          <w:rFonts w:ascii="Calibri" w:hAnsi="Calibri" w:cstheme="minorHAnsi"/>
          <w:b/>
          <w:sz w:val="20"/>
          <w:szCs w:val="20"/>
        </w:rPr>
        <w:t>Numero:</w:t>
      </w:r>
      <w:r>
        <w:rPr>
          <w:rFonts w:ascii="Calibri" w:hAnsi="Calibri" w:cstheme="minorHAnsi"/>
          <w:sz w:val="20"/>
          <w:szCs w:val="20"/>
        </w:rPr>
        <w:t xml:space="preserve"> numero del giustificativo;</w:t>
      </w:r>
    </w:p>
    <w:p w:rsidR="008A1CD6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Data D</w:t>
      </w:r>
      <w:r w:rsidR="008A1CD6" w:rsidRPr="008701EE">
        <w:rPr>
          <w:rFonts w:ascii="Calibri" w:hAnsi="Calibri" w:cstheme="minorHAnsi"/>
          <w:b/>
          <w:sz w:val="20"/>
          <w:szCs w:val="20"/>
        </w:rPr>
        <w:t xml:space="preserve">ocumento: </w:t>
      </w:r>
      <w:r>
        <w:rPr>
          <w:rFonts w:ascii="Calibri" w:hAnsi="Calibri" w:cstheme="minorHAnsi"/>
          <w:sz w:val="20"/>
          <w:szCs w:val="20"/>
        </w:rPr>
        <w:t>data del giustificativo;</w:t>
      </w:r>
    </w:p>
    <w:p w:rsidR="008701EE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Importo Documento:</w:t>
      </w:r>
      <w:r>
        <w:rPr>
          <w:rFonts w:ascii="Calibri" w:hAnsi="Calibri" w:cstheme="minorHAnsi"/>
          <w:sz w:val="20"/>
          <w:szCs w:val="20"/>
        </w:rPr>
        <w:t xml:space="preserve"> si inserisce il valore “netto”;</w:t>
      </w:r>
    </w:p>
    <w:p w:rsidR="008701EE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Iva:</w:t>
      </w:r>
      <w:r>
        <w:rPr>
          <w:rFonts w:ascii="Calibri" w:hAnsi="Calibri" w:cstheme="minorHAnsi"/>
          <w:sz w:val="20"/>
          <w:szCs w:val="20"/>
        </w:rPr>
        <w:t xml:space="preserve"> importo dell’IVA;</w:t>
      </w:r>
    </w:p>
    <w:p w:rsidR="008701EE" w:rsidRDefault="008701EE" w:rsidP="008701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 rendicontabile?:</w:t>
      </w:r>
      <w:r>
        <w:rPr>
          <w:rFonts w:ascii="Calibri" w:hAnsi="Calibri" w:cstheme="minorHAnsi"/>
          <w:sz w:val="20"/>
          <w:szCs w:val="20"/>
        </w:rPr>
        <w:t xml:space="preserve"> spuntare “No” (spuntare “Sì”</w:t>
      </w:r>
      <w:r w:rsidRPr="008701EE">
        <w:rPr>
          <w:rFonts w:ascii="Calibri" w:hAnsi="Calibri" w:cs="TimesNewRomanPSMT"/>
          <w:sz w:val="20"/>
          <w:szCs w:val="20"/>
        </w:rPr>
        <w:t>qualora l’IVA non sia recuperabile dal beneficiario e, pertanto, risulta essere una spesa ammissibile)</w:t>
      </w:r>
    </w:p>
    <w:p w:rsidR="008701EE" w:rsidRDefault="00BA45CF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>Totale Lordo:</w:t>
      </w:r>
      <w:r>
        <w:rPr>
          <w:rFonts w:ascii="Calibri" w:hAnsi="Calibri" w:cstheme="minorHAnsi"/>
          <w:sz w:val="20"/>
          <w:szCs w:val="20"/>
        </w:rPr>
        <w:t xml:space="preserve"> è calcolato in automatico dal Sistema;</w:t>
      </w:r>
    </w:p>
    <w:p w:rsidR="00BA45CF" w:rsidRDefault="00BA45CF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 xml:space="preserve">Ritenute: </w:t>
      </w:r>
      <w:r w:rsidR="00065AF1" w:rsidRPr="00065AF1">
        <w:rPr>
          <w:rFonts w:ascii="Calibri" w:hAnsi="Calibri" w:cstheme="minorHAnsi"/>
          <w:sz w:val="20"/>
          <w:szCs w:val="20"/>
        </w:rPr>
        <w:t>inserire valore pari a zero;</w:t>
      </w:r>
    </w:p>
    <w:p w:rsidR="005B5B0B" w:rsidRDefault="005B5B0B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5B5B0B">
        <w:rPr>
          <w:rFonts w:ascii="Calibri" w:hAnsi="Calibri" w:cstheme="minorHAnsi"/>
          <w:b/>
          <w:sz w:val="20"/>
          <w:szCs w:val="20"/>
        </w:rPr>
        <w:t xml:space="preserve">Netto a Pagare: </w:t>
      </w:r>
      <w:r>
        <w:rPr>
          <w:rFonts w:ascii="Calibri" w:hAnsi="Calibri" w:cstheme="minorHAnsi"/>
          <w:sz w:val="20"/>
          <w:szCs w:val="20"/>
        </w:rPr>
        <w:t>è calcolato in automatico dal Sistema;</w:t>
      </w:r>
    </w:p>
    <w:p w:rsidR="005B5B0B" w:rsidRPr="005B5B0B" w:rsidRDefault="00D52555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D52555">
        <w:rPr>
          <w:rFonts w:ascii="Calibri" w:hAnsi="Calibri" w:cstheme="minorHAnsi"/>
          <w:b/>
          <w:sz w:val="20"/>
          <w:szCs w:val="20"/>
        </w:rPr>
        <w:t>Importo Rendicontabile:</w:t>
      </w:r>
      <w:r>
        <w:rPr>
          <w:rFonts w:ascii="Calibri" w:hAnsi="Calibri" w:cstheme="minorHAnsi"/>
          <w:sz w:val="20"/>
          <w:szCs w:val="20"/>
        </w:rPr>
        <w:t xml:space="preserve"> inserire l’importo al netto di IVA;</w:t>
      </w:r>
    </w:p>
    <w:p w:rsidR="00065AF1" w:rsidRPr="00BA45CF" w:rsidRDefault="00065AF1" w:rsidP="008701EE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</w:rPr>
      </w:pPr>
    </w:p>
    <w:p w:rsidR="00AC0101" w:rsidRDefault="00B016CD" w:rsidP="007B7732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ALLEGATO</w:t>
      </w:r>
    </w:p>
    <w:p w:rsidR="00B016CD" w:rsidRPr="00B016CD" w:rsidRDefault="00B016CD" w:rsidP="007B7732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Il documento scansionato, relativo ai dati inseriti, va allegato nel “Gestore documentale”, Cartella “Controlli”.</w:t>
      </w:r>
    </w:p>
    <w:p w:rsidR="007B7732" w:rsidRDefault="007B7732" w:rsidP="00B016CD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B016CD" w:rsidRDefault="00B016CD" w:rsidP="00B016CD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 xml:space="preserve">AUTORIZZAZIONI </w:t>
      </w:r>
      <w:proofErr w:type="spellStart"/>
      <w:r w:rsidRPr="00B016CD">
        <w:rPr>
          <w:rFonts w:ascii="Calibri" w:hAnsi="Calibri" w:cstheme="minorHAnsi"/>
          <w:b/>
          <w:sz w:val="20"/>
          <w:szCs w:val="20"/>
          <w:u w:val="single"/>
        </w:rPr>
        <w:t>DI</w:t>
      </w:r>
      <w:proofErr w:type="spellEnd"/>
      <w:r w:rsidRPr="00B016CD">
        <w:rPr>
          <w:rFonts w:ascii="Calibri" w:hAnsi="Calibri" w:cstheme="minorHAnsi"/>
          <w:b/>
          <w:sz w:val="20"/>
          <w:szCs w:val="20"/>
          <w:u w:val="single"/>
        </w:rPr>
        <w:t xml:space="preserve"> SPESA</w:t>
      </w:r>
    </w:p>
    <w:p w:rsidR="005E29CF" w:rsidRPr="00F7121A" w:rsidRDefault="00B6676C" w:rsidP="00137AE1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N</w:t>
      </w:r>
      <w:r w:rsidR="00B016CD" w:rsidRPr="00B016CD">
        <w:rPr>
          <w:rFonts w:ascii="Calibri" w:hAnsi="Calibri" w:cstheme="minorHAnsi"/>
          <w:sz w:val="20"/>
          <w:szCs w:val="20"/>
        </w:rPr>
        <w:t>on compilare</w:t>
      </w:r>
    </w:p>
    <w:p w:rsidR="00283D5B" w:rsidRPr="00F7121A" w:rsidRDefault="00283D5B" w:rsidP="00222B3F">
      <w:pPr>
        <w:spacing w:after="0" w:line="240" w:lineRule="auto"/>
        <w:jc w:val="both"/>
        <w:rPr>
          <w:rFonts w:ascii="Calibri" w:hAnsi="Calibri" w:cstheme="minorHAnsi"/>
          <w:b/>
          <w:i/>
          <w:sz w:val="20"/>
          <w:szCs w:val="20"/>
        </w:rPr>
      </w:pPr>
    </w:p>
    <w:p w:rsidR="00283D5B" w:rsidRPr="00F7121A" w:rsidRDefault="00AF17D0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40" w:rsidRPr="00F7121A" w:rsidRDefault="00B63340">
      <w:pPr>
        <w:rPr>
          <w:rFonts w:ascii="Calibri" w:hAnsi="Calibri" w:cstheme="minorHAnsi"/>
          <w:sz w:val="20"/>
          <w:szCs w:val="20"/>
        </w:rPr>
      </w:pPr>
    </w:p>
    <w:p w:rsidR="00B63340" w:rsidRPr="00F7121A" w:rsidRDefault="00B63340">
      <w:pPr>
        <w:rPr>
          <w:rFonts w:ascii="Calibri" w:hAnsi="Calibri" w:cstheme="minorHAnsi"/>
          <w:sz w:val="20"/>
          <w:szCs w:val="20"/>
        </w:rPr>
      </w:pPr>
    </w:p>
    <w:p w:rsidR="00AF17D0" w:rsidRPr="00F7121A" w:rsidRDefault="00AF17D0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lastRenderedPageBreak/>
        <w:drawing>
          <wp:inline distT="0" distB="0" distL="0" distR="0">
            <wp:extent cx="6120130" cy="3261859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66" w:rsidRDefault="00D21D66" w:rsidP="00D21D66">
      <w:pPr>
        <w:spacing w:after="0"/>
        <w:rPr>
          <w:rFonts w:ascii="Calibri" w:hAnsi="Calibri" w:cstheme="minorHAnsi"/>
          <w:b/>
          <w:sz w:val="20"/>
          <w:szCs w:val="20"/>
          <w:u w:val="single"/>
        </w:rPr>
      </w:pPr>
      <w:r w:rsidRPr="00D21D66">
        <w:rPr>
          <w:rFonts w:ascii="Calibri" w:hAnsi="Calibri" w:cstheme="minorHAnsi"/>
          <w:b/>
          <w:sz w:val="20"/>
          <w:szCs w:val="20"/>
          <w:u w:val="single"/>
        </w:rPr>
        <w:t>RIPARTIZIONE DELL’IMPORTO RENDICONTABILE SULLE QUOTE DEL QE</w:t>
      </w:r>
    </w:p>
    <w:p w:rsidR="00283D5B" w:rsidRDefault="00C97534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L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’importo rendicontabile </w:t>
      </w:r>
      <w:r>
        <w:rPr>
          <w:rFonts w:ascii="Calibri" w:hAnsi="Calibri" w:cstheme="minorHAnsi"/>
          <w:sz w:val="20"/>
          <w:szCs w:val="20"/>
        </w:rPr>
        <w:t>deve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 essere attribuito </w:t>
      </w:r>
      <w:r>
        <w:rPr>
          <w:rFonts w:ascii="Calibri" w:hAnsi="Calibri" w:cstheme="minorHAnsi"/>
          <w:sz w:val="20"/>
          <w:szCs w:val="20"/>
        </w:rPr>
        <w:t>alla voce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 del Quadro Economico </w:t>
      </w:r>
      <w:r>
        <w:rPr>
          <w:rFonts w:ascii="Calibri" w:hAnsi="Calibri" w:cstheme="minorHAnsi"/>
          <w:sz w:val="20"/>
          <w:szCs w:val="20"/>
        </w:rPr>
        <w:t>cor</w:t>
      </w:r>
      <w:r w:rsidR="002B6736">
        <w:rPr>
          <w:rFonts w:ascii="Calibri" w:hAnsi="Calibri" w:cstheme="minorHAnsi"/>
          <w:sz w:val="20"/>
          <w:szCs w:val="20"/>
        </w:rPr>
        <w:t>r</w:t>
      </w:r>
      <w:r>
        <w:rPr>
          <w:rFonts w:ascii="Calibri" w:hAnsi="Calibri" w:cstheme="minorHAnsi"/>
          <w:sz w:val="20"/>
          <w:szCs w:val="20"/>
        </w:rPr>
        <w:t>ispondente</w:t>
      </w:r>
      <w:r w:rsidR="00D4551F">
        <w:rPr>
          <w:rFonts w:ascii="Calibri" w:hAnsi="Calibri" w:cstheme="minorHAnsi"/>
          <w:sz w:val="20"/>
          <w:szCs w:val="20"/>
        </w:rPr>
        <w:t>, tenendo in considerazione la seguente attribuzione delle spese ammissibili alle voci presenti nel sistema: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735"/>
        <w:gridCol w:w="5050"/>
        <w:gridCol w:w="1698"/>
        <w:gridCol w:w="2295"/>
      </w:tblGrid>
      <w:tr w:rsidR="00D4551F" w:rsidRPr="00D4551F" w:rsidTr="00D4551F">
        <w:trPr>
          <w:trHeight w:val="600"/>
        </w:trPr>
        <w:tc>
          <w:tcPr>
            <w:tcW w:w="29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D4551F">
              <w:rPr>
                <w:rFonts w:ascii="Calibri" w:eastAsia="Times New Roman" w:hAnsi="Calibri" w:cs="Calibri"/>
                <w:b/>
                <w:bCs/>
                <w:color w:val="FF0000"/>
              </w:rPr>
              <w:t>Tipologia di spesa ammissibile (art 5 comma 1 dell'Avviso)</w:t>
            </w:r>
          </w:p>
        </w:tc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D4551F">
              <w:rPr>
                <w:rFonts w:ascii="Calibri" w:eastAsia="Times New Roman" w:hAnsi="Calibri" w:cs="Calibri"/>
                <w:b/>
                <w:bCs/>
                <w:color w:val="FF0000"/>
              </w:rPr>
              <w:t>Codice voce di spesa (TC37)</w:t>
            </w:r>
          </w:p>
        </w:tc>
        <w:tc>
          <w:tcPr>
            <w:tcW w:w="1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r w:rsidRPr="00D4551F">
              <w:rPr>
                <w:rFonts w:ascii="Calibri" w:eastAsia="Times New Roman" w:hAnsi="Calibri" w:cs="Calibri"/>
                <w:b/>
                <w:bCs/>
                <w:color w:val="FF0000"/>
              </w:rPr>
              <w:t>Descrizione Voce di Spesa</w:t>
            </w:r>
            <w:r w:rsidRPr="00D4551F">
              <w:rPr>
                <w:rFonts w:ascii="Calibri" w:eastAsia="Times New Roman" w:hAnsi="Calibri" w:cs="Calibri"/>
                <w:b/>
                <w:bCs/>
                <w:color w:val="FF0000"/>
              </w:rPr>
              <w:br/>
              <w:t>(TC37)</w:t>
            </w:r>
          </w:p>
        </w:tc>
      </w:tr>
      <w:tr w:rsidR="00D4551F" w:rsidRPr="00D4551F" w:rsidTr="00D4551F">
        <w:trPr>
          <w:trHeight w:val="300"/>
        </w:trPr>
        <w:tc>
          <w:tcPr>
            <w:tcW w:w="3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a)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l’acquisto di macchinari, impianti  e attrezzature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07.01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Materiali inventariabili</w:t>
            </w:r>
          </w:p>
        </w:tc>
      </w:tr>
      <w:tr w:rsidR="00D4551F" w:rsidRPr="00D4551F" w:rsidTr="00D4551F">
        <w:trPr>
          <w:trHeight w:val="600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b)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l’acquisto di componenti hardware e software utili per l’attività d’impresa compresa la realizzazione di siti internet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07.01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Materiali inventariabili</w:t>
            </w:r>
          </w:p>
        </w:tc>
      </w:tr>
      <w:tr w:rsidR="00D4551F" w:rsidRPr="00D4551F" w:rsidTr="00D4551F">
        <w:trPr>
          <w:trHeight w:val="90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c)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ristrutturazioni/adeguamento dei locali funzionali all’attività imprenditoriale compresi gli oneri tecnici nella misura massima del 40% dei costi di cui alle lettere a), b) e g)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07.04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Lavori</w:t>
            </w:r>
          </w:p>
        </w:tc>
      </w:tr>
      <w:tr w:rsidR="00D4551F" w:rsidRPr="00D4551F" w:rsidTr="00D4551F">
        <w:trPr>
          <w:trHeight w:val="60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d)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consulenze strategiche funzionali all’attività nella misura massima del 10% dei costi di cui alle lettere a), b) e g)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07.00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Altro</w:t>
            </w:r>
          </w:p>
        </w:tc>
      </w:tr>
      <w:tr w:rsidR="00D4551F" w:rsidRPr="00D4551F" w:rsidTr="00D4551F">
        <w:trPr>
          <w:trHeight w:val="60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e)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la costituzione del soggetto giuridico fino ad un importo massimo di spesa ammissibile pari ad € 1.000,00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07.00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Altro</w:t>
            </w:r>
          </w:p>
        </w:tc>
      </w:tr>
      <w:tr w:rsidR="00D4551F" w:rsidRPr="00D4551F" w:rsidTr="00D4551F">
        <w:trPr>
          <w:trHeight w:val="30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f)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 xml:space="preserve">Costi relativi alle fidejussioni assicurative e/o bancarie 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07.00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Altro</w:t>
            </w:r>
          </w:p>
        </w:tc>
      </w:tr>
      <w:tr w:rsidR="00D4551F" w:rsidRPr="00D4551F" w:rsidTr="00D4551F">
        <w:trPr>
          <w:trHeight w:val="1500"/>
        </w:trPr>
        <w:tc>
          <w:tcPr>
            <w:tcW w:w="3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lett. g)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Spese per l’acquisto di beni usati esclusivamente se, gli stessi, contemporaneamente: a) non siano già stati agevolati, b) offrano adeguate garanzie di funzionalità, certificate da perizia giurata, c) per ciascun bene vengano allegate le fatture o le registrazioni comprovanti tutti i passaggi di proprietà, dalla vendita a nuovo fino al proponente.</w:t>
            </w:r>
          </w:p>
        </w:tc>
        <w:tc>
          <w:tcPr>
            <w:tcW w:w="8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07.01</w:t>
            </w:r>
          </w:p>
        </w:tc>
        <w:tc>
          <w:tcPr>
            <w:tcW w:w="1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551F" w:rsidRPr="00D4551F" w:rsidRDefault="00D4551F" w:rsidP="00D455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4551F">
              <w:rPr>
                <w:rFonts w:ascii="Calibri" w:eastAsia="Times New Roman" w:hAnsi="Calibri" w:cs="Calibri"/>
                <w:color w:val="000000"/>
              </w:rPr>
              <w:t>Materiali inventariabili</w:t>
            </w:r>
          </w:p>
        </w:tc>
      </w:tr>
    </w:tbl>
    <w:p w:rsidR="00D4551F" w:rsidRPr="00F7121A" w:rsidRDefault="00D4551F">
      <w:pPr>
        <w:rPr>
          <w:rFonts w:ascii="Calibri" w:hAnsi="Calibri" w:cstheme="minorHAnsi"/>
          <w:sz w:val="20"/>
          <w:szCs w:val="20"/>
        </w:rPr>
      </w:pPr>
    </w:p>
    <w:p w:rsidR="00B63340" w:rsidRPr="002B6736" w:rsidRDefault="002B6736">
      <w:pPr>
        <w:rPr>
          <w:rFonts w:ascii="Calibri" w:hAnsi="Calibri" w:cstheme="minorHAnsi"/>
          <w:b/>
          <w:color w:val="FF0000"/>
          <w:sz w:val="20"/>
          <w:szCs w:val="20"/>
          <w:u w:val="single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137AE1" w:rsidRDefault="00137AE1" w:rsidP="00692DAB">
      <w:pPr>
        <w:rPr>
          <w:rFonts w:ascii="Calibri" w:hAnsi="Calibri" w:cstheme="minorHAnsi"/>
          <w:b/>
          <w:sz w:val="20"/>
          <w:szCs w:val="20"/>
          <w:highlight w:val="yellow"/>
          <w:u w:val="single"/>
        </w:rPr>
      </w:pPr>
    </w:p>
    <w:p w:rsidR="00F43003" w:rsidRDefault="00F43003" w:rsidP="00692DAB">
      <w:pPr>
        <w:rPr>
          <w:rFonts w:ascii="Calibri" w:hAnsi="Calibri" w:cstheme="minorHAnsi"/>
          <w:b/>
          <w:sz w:val="20"/>
          <w:szCs w:val="20"/>
          <w:highlight w:val="yellow"/>
          <w:u w:val="single"/>
        </w:rPr>
      </w:pPr>
    </w:p>
    <w:p w:rsidR="0053367C" w:rsidRDefault="0053367C" w:rsidP="0053367C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b/>
          <w:sz w:val="20"/>
          <w:szCs w:val="20"/>
          <w:u w:val="single"/>
        </w:rPr>
        <w:lastRenderedPageBreak/>
        <w:t>PAGAMENTI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(Ipotesi di </w:t>
      </w:r>
      <w:r w:rsidR="00BE2CDD">
        <w:rPr>
          <w:rFonts w:ascii="Calibri" w:hAnsi="Calibri" w:cstheme="minorHAnsi"/>
          <w:b/>
          <w:sz w:val="20"/>
          <w:szCs w:val="20"/>
          <w:u w:val="single"/>
        </w:rPr>
        <w:t xml:space="preserve">pagamento di una </w:t>
      </w:r>
      <w:r>
        <w:rPr>
          <w:rFonts w:ascii="Calibri" w:hAnsi="Calibri" w:cstheme="minorHAnsi"/>
          <w:b/>
          <w:sz w:val="20"/>
          <w:szCs w:val="20"/>
          <w:u w:val="single"/>
        </w:rPr>
        <w:t>fattura solo con IVA)</w:t>
      </w:r>
    </w:p>
    <w:p w:rsidR="0053367C" w:rsidRDefault="0053367C" w:rsidP="0053367C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</w:p>
    <w:p w:rsidR="0053367C" w:rsidRDefault="00BE7D4A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BE7D4A">
        <w:rPr>
          <w:rFonts w:ascii="Calibri" w:hAnsi="Calibri" w:cstheme="minorHAnsi"/>
          <w:noProof/>
          <w:sz w:val="20"/>
          <w:szCs w:val="20"/>
        </w:rPr>
        <w:pict>
          <v:rect id="Rectangle 32" o:spid="_x0000_s1046" style="position:absolute;margin-left:170.25pt;margin-top:138.1pt;width:121.55pt;height:6.3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"/>
        </w:pict>
      </w:r>
      <w:r w:rsidRPr="00BE7D4A">
        <w:rPr>
          <w:rFonts w:ascii="Calibri" w:hAnsi="Calibri" w:cstheme="minorHAnsi"/>
          <w:noProof/>
          <w:sz w:val="20"/>
          <w:szCs w:val="20"/>
        </w:rPr>
        <w:pict>
          <v:rect id="Rectangle 31" o:spid="_x0000_s1045" style="position:absolute;margin-left:170.25pt;margin-top:148.45pt;width:29.95pt;height:8.6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"/>
        </w:pict>
      </w:r>
      <w:r w:rsidRPr="00BE7D4A">
        <w:rPr>
          <w:rFonts w:ascii="Calibri" w:hAnsi="Calibri" w:cstheme="minorHAnsi"/>
          <w:noProof/>
          <w:sz w:val="20"/>
          <w:szCs w:val="20"/>
        </w:rPr>
        <w:pict>
          <v:rect id="Rectangle 30" o:spid="_x0000_s1044" style="position:absolute;margin-left:166.25pt;margin-top:104.7pt;width:43.75pt;height:9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"/>
        </w:pict>
      </w:r>
      <w:r w:rsidR="0053367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360"/>
            <wp:effectExtent l="0" t="0" r="0" b="0"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635</wp:posOffset>
            </wp:positionV>
            <wp:extent cx="6120130" cy="3261360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CDD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(menù a tendina):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BE2CDD" w:rsidRPr="00B6676C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BE2CDD" w:rsidRPr="00B6676C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lastRenderedPageBreak/>
        <w:t xml:space="preserve">Causale Pagamento (menù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pagamento/recupero (m</w:t>
      </w:r>
      <w:r w:rsidRPr="00F7121A">
        <w:rPr>
          <w:rFonts w:ascii="Calibri" w:hAnsi="Calibri" w:cstheme="minorHAnsi"/>
          <w:b/>
          <w:sz w:val="20"/>
          <w:szCs w:val="20"/>
        </w:rPr>
        <w:t>enù a tendina):</w:t>
      </w:r>
      <w:r>
        <w:rPr>
          <w:rFonts w:ascii="Calibri" w:hAnsi="Calibri" w:cstheme="minorHAnsi"/>
          <w:sz w:val="20"/>
          <w:szCs w:val="20"/>
        </w:rPr>
        <w:t>Altro – Assegno – Bonifico – Mandato – Ordinativo di pagamento</w:t>
      </w:r>
    </w:p>
    <w:p w:rsidR="00BE2CDD" w:rsidRDefault="00BE2CDD" w:rsidP="00BE2CDD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 o altro);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 o altro);</w:t>
      </w:r>
    </w:p>
    <w:p w:rsidR="00BE2CDD" w:rsidRPr="00056E0E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 l’importo netto;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ricevuto dal fornitore;</w:t>
      </w:r>
    </w:p>
    <w:p w:rsidR="00BE2CDD" w:rsidRPr="00715183" w:rsidRDefault="00BE2CDD" w:rsidP="00BE2CDD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BE2CDD" w:rsidRDefault="00BE2CDD" w:rsidP="00BE2CDD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>Tipo Codice Gestionale:</w:t>
      </w:r>
      <w:r>
        <w:rPr>
          <w:rFonts w:ascii="Calibri" w:hAnsi="Calibri"/>
          <w:sz w:val="20"/>
          <w:szCs w:val="20"/>
        </w:rPr>
        <w:t>non compilare;</w:t>
      </w:r>
    </w:p>
    <w:p w:rsidR="0053367C" w:rsidRDefault="00BE2CDD" w:rsidP="00BE2CDD">
      <w:pPr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/>
          <w:b/>
          <w:sz w:val="20"/>
          <w:szCs w:val="20"/>
        </w:rPr>
        <w:t>Note:</w:t>
      </w:r>
      <w:r>
        <w:rPr>
          <w:rFonts w:ascii="Calibri" w:hAnsi="Calibri"/>
          <w:sz w:val="20"/>
          <w:szCs w:val="20"/>
        </w:rPr>
        <w:t xml:space="preserve"> va riportata la seguente dicitura </w:t>
      </w:r>
      <w:r w:rsidRPr="00D1229F">
        <w:rPr>
          <w:rFonts w:ascii="Calibri" w:hAnsi="Calibri"/>
          <w:i/>
          <w:sz w:val="20"/>
          <w:szCs w:val="20"/>
          <w:u w:val="single"/>
        </w:rPr>
        <w:t>“</w:t>
      </w:r>
      <w:r w:rsidRPr="00D1229F">
        <w:rPr>
          <w:rFonts w:ascii="Calibri" w:hAnsi="Calibri" w:cstheme="minorHAnsi"/>
          <w:i/>
          <w:sz w:val="20"/>
          <w:szCs w:val="20"/>
          <w:u w:val="single"/>
        </w:rPr>
        <w:t>Importo I</w:t>
      </w:r>
      <w:r>
        <w:rPr>
          <w:rFonts w:ascii="Calibri" w:hAnsi="Calibri" w:cstheme="minorHAnsi"/>
          <w:i/>
          <w:sz w:val="20"/>
          <w:szCs w:val="20"/>
          <w:u w:val="single"/>
        </w:rPr>
        <w:t>VA € .... - non rendicontabile"</w:t>
      </w:r>
      <w:r>
        <w:rPr>
          <w:rFonts w:ascii="Calibri" w:hAnsi="Calibri" w:cstheme="minorHAnsi"/>
          <w:sz w:val="20"/>
          <w:szCs w:val="20"/>
        </w:rPr>
        <w:t>.</w:t>
      </w:r>
    </w:p>
    <w:p w:rsidR="001D3CFA" w:rsidRPr="00D1229F" w:rsidRDefault="001D3CFA" w:rsidP="001D3CFA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1D3CFA" w:rsidRPr="00F7121A" w:rsidRDefault="001D3CFA" w:rsidP="001D3CFA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1D3CFA" w:rsidRPr="00F7121A" w:rsidRDefault="001D3CFA" w:rsidP="001D3CFA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rendicontabile)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 w:rsidR="001875E4">
        <w:rPr>
          <w:rFonts w:ascii="Calibri" w:hAnsi="Calibri" w:cstheme="minorHAnsi"/>
          <w:sz w:val="20"/>
          <w:szCs w:val="20"/>
        </w:rPr>
        <w:t>ficativo nella colonna “di cui”.</w:t>
      </w:r>
    </w:p>
    <w:p w:rsidR="001D3CFA" w:rsidRPr="00F7121A" w:rsidRDefault="00BE7D4A" w:rsidP="001D3CF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oundrect id="AutoShape 35" o:spid="_x0000_s1043" style="position:absolute;margin-left:431.85pt;margin-top:207.2pt;width:19.85pt;height:11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" filled="f" strokecolor="red" strokeweight="1pt"/>
        </w:pict>
      </w:r>
    </w:p>
    <w:p w:rsidR="0053367C" w:rsidRDefault="001D3CFA" w:rsidP="001D3CFA">
      <w:pPr>
        <w:rPr>
          <w:rFonts w:ascii="Calibri" w:hAnsi="Calibri" w:cstheme="minorHAnsi"/>
          <w:b/>
          <w:sz w:val="20"/>
          <w:szCs w:val="20"/>
          <w:u w:val="single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174EE8" w:rsidRDefault="00174EE8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64235F" w:rsidRDefault="0064235F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192800">
        <w:rPr>
          <w:rFonts w:ascii="Calibri" w:hAnsi="Calibri" w:cstheme="minorHAnsi"/>
          <w:b/>
          <w:sz w:val="20"/>
          <w:szCs w:val="20"/>
          <w:u w:val="single"/>
        </w:rPr>
        <w:t xml:space="preserve">GIUSTIFICATIVO </w:t>
      </w:r>
      <w:proofErr w:type="spellStart"/>
      <w:r w:rsidRPr="00192800">
        <w:rPr>
          <w:rFonts w:ascii="Calibri" w:hAnsi="Calibri" w:cstheme="minorHAnsi"/>
          <w:b/>
          <w:sz w:val="20"/>
          <w:szCs w:val="20"/>
          <w:u w:val="single"/>
        </w:rPr>
        <w:t>DI</w:t>
      </w:r>
      <w:proofErr w:type="spellEnd"/>
      <w:r w:rsidRPr="00192800">
        <w:rPr>
          <w:rFonts w:ascii="Calibri" w:hAnsi="Calibri" w:cstheme="minorHAnsi"/>
          <w:b/>
          <w:sz w:val="20"/>
          <w:szCs w:val="20"/>
          <w:u w:val="single"/>
        </w:rPr>
        <w:t xml:space="preserve"> SPES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A (Ipotesi di fattura con CPA, 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Ritenuta d’Acconto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e IVA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)</w:t>
      </w:r>
    </w:p>
    <w:p w:rsidR="00692DAB" w:rsidRDefault="0064235F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  <w:r w:rsidR="00192800">
        <w:rPr>
          <w:rFonts w:ascii="Calibri" w:hAnsi="Calibri" w:cstheme="minorHAnsi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288290</wp:posOffset>
            </wp:positionV>
            <wp:extent cx="6120765" cy="326136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235F" w:rsidRPr="00F7121A" w:rsidRDefault="0064235F" w:rsidP="00692DAB">
      <w:pPr>
        <w:rPr>
          <w:rFonts w:ascii="Calibri" w:hAnsi="Calibri" w:cstheme="minorHAnsi"/>
          <w:sz w:val="20"/>
          <w:szCs w:val="20"/>
        </w:rPr>
      </w:pPr>
    </w:p>
    <w:p w:rsidR="00692DAB" w:rsidRPr="00F7121A" w:rsidRDefault="00692DAB" w:rsidP="00692DAB">
      <w:pPr>
        <w:rPr>
          <w:rFonts w:ascii="Calibri" w:hAnsi="Calibri" w:cstheme="minorHAnsi"/>
          <w:sz w:val="20"/>
          <w:szCs w:val="20"/>
        </w:rPr>
      </w:pPr>
    </w:p>
    <w:p w:rsidR="00692DAB" w:rsidRDefault="00BE7D4A" w:rsidP="00692DAB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ect id="Rectangle 27" o:spid="_x0000_s1042" style="position:absolute;margin-left:157.1pt;margin-top:13.2pt;width:63.85pt;height:10.6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"/>
        </w:pict>
      </w:r>
      <w:r>
        <w:rPr>
          <w:rFonts w:ascii="Calibri" w:hAnsi="Calibri" w:cstheme="minorHAnsi"/>
          <w:noProof/>
          <w:sz w:val="20"/>
          <w:szCs w:val="2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28" o:spid="_x0000_s1041" type="#_x0000_t65" style="position:absolute;margin-left:157.1pt;margin-top:1.2pt;width:63.85pt;height:8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"/>
        </w:pict>
      </w: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92800" w:rsidRPr="00F7121A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>PERCETTORE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 soggetto</w:t>
      </w:r>
      <w:r>
        <w:rPr>
          <w:rFonts w:ascii="Calibri" w:hAnsi="Calibri" w:cstheme="minorHAnsi"/>
          <w:b/>
          <w:sz w:val="20"/>
          <w:szCs w:val="20"/>
        </w:rPr>
        <w:t xml:space="preserve">: </w:t>
      </w:r>
      <w:r w:rsidRPr="00F7121A">
        <w:rPr>
          <w:rFonts w:ascii="Calibri" w:hAnsi="Calibri" w:cstheme="minorHAnsi"/>
          <w:sz w:val="20"/>
          <w:szCs w:val="20"/>
        </w:rPr>
        <w:t>selezionare se persona giuridica o persona fisica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Partita IVA Percettore:</w:t>
      </w:r>
      <w:r>
        <w:rPr>
          <w:rFonts w:ascii="Calibri" w:hAnsi="Calibri" w:cstheme="minorHAnsi"/>
          <w:sz w:val="20"/>
          <w:szCs w:val="20"/>
        </w:rPr>
        <w:t>indicare la partita IVA o il Codice Fiscale (nel caso di persona fisica);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693EAF">
        <w:rPr>
          <w:rFonts w:ascii="Calibri" w:hAnsi="Calibri" w:cstheme="minorHAnsi"/>
          <w:b/>
          <w:sz w:val="20"/>
          <w:szCs w:val="20"/>
        </w:rPr>
        <w:t>Denominazione:</w:t>
      </w:r>
      <w:r>
        <w:rPr>
          <w:rFonts w:ascii="Calibri" w:hAnsi="Calibri" w:cstheme="minorHAnsi"/>
          <w:sz w:val="20"/>
          <w:szCs w:val="20"/>
        </w:rPr>
        <w:t xml:space="preserve"> del percettore;</w:t>
      </w:r>
    </w:p>
    <w:p w:rsidR="00192800" w:rsidRPr="00F7121A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51CC9">
        <w:rPr>
          <w:rFonts w:ascii="Calibri" w:hAnsi="Calibri" w:cstheme="minorHAnsi"/>
          <w:b/>
          <w:sz w:val="20"/>
          <w:szCs w:val="20"/>
        </w:rPr>
        <w:t xml:space="preserve">Tipo Percettore: </w:t>
      </w:r>
      <w:r>
        <w:rPr>
          <w:rFonts w:ascii="Calibri" w:hAnsi="Calibri" w:cstheme="minorHAnsi"/>
          <w:sz w:val="20"/>
          <w:szCs w:val="20"/>
        </w:rPr>
        <w:t xml:space="preserve">selezionare se capofila di un RTI – mandataria – impresa – professionista - </w:t>
      </w:r>
      <w:r w:rsidRPr="00F7121A">
        <w:rPr>
          <w:rFonts w:ascii="Calibri" w:hAnsi="Calibri" w:cstheme="minorHAnsi"/>
          <w:sz w:val="20"/>
          <w:szCs w:val="20"/>
        </w:rPr>
        <w:t>persona fisica.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  <w:r w:rsidRPr="001E4FD2">
        <w:rPr>
          <w:rFonts w:ascii="Calibri" w:hAnsi="Calibri" w:cstheme="minorHAnsi"/>
          <w:sz w:val="20"/>
          <w:szCs w:val="20"/>
        </w:rPr>
        <w:t>N.B.:</w:t>
      </w:r>
      <w:r w:rsidRPr="00F7121A">
        <w:rPr>
          <w:rFonts w:ascii="Calibri" w:hAnsi="Calibri" w:cstheme="minorHAnsi"/>
          <w:sz w:val="20"/>
          <w:szCs w:val="20"/>
        </w:rPr>
        <w:t xml:space="preserve"> nel caso in cui il percettore sia una persona giuridica pubblica (ad es. Agenzia delle Entrate, INPS, Regione), per “Tipo percettore”, dal menù a tendina bisogna selezionare “Impresa”.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</w:p>
    <w:p w:rsidR="00192800" w:rsidRP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192800">
        <w:rPr>
          <w:rFonts w:ascii="Calibri" w:hAnsi="Calibri" w:cstheme="minorHAnsi"/>
          <w:b/>
          <w:sz w:val="20"/>
          <w:szCs w:val="20"/>
          <w:u w:val="single"/>
        </w:rPr>
        <w:t xml:space="preserve">GIUSTIFICATIVI </w:t>
      </w:r>
      <w:proofErr w:type="spellStart"/>
      <w:r w:rsidRPr="00192800">
        <w:rPr>
          <w:rFonts w:ascii="Calibri" w:hAnsi="Calibri" w:cstheme="minorHAnsi"/>
          <w:b/>
          <w:sz w:val="20"/>
          <w:szCs w:val="20"/>
          <w:u w:val="single"/>
        </w:rPr>
        <w:t>DI</w:t>
      </w:r>
      <w:proofErr w:type="spellEnd"/>
      <w:r w:rsidRPr="00192800">
        <w:rPr>
          <w:rFonts w:ascii="Calibri" w:hAnsi="Calibri" w:cstheme="minorHAnsi"/>
          <w:b/>
          <w:sz w:val="20"/>
          <w:szCs w:val="20"/>
          <w:u w:val="single"/>
        </w:rPr>
        <w:t xml:space="preserve"> SPESA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Tipologia di Costo (menù a tendina):</w:t>
      </w:r>
      <w:r w:rsidRPr="00B6676C">
        <w:rPr>
          <w:rFonts w:ascii="Calibri" w:hAnsi="Calibri" w:cstheme="minorHAnsi"/>
          <w:sz w:val="20"/>
          <w:szCs w:val="20"/>
        </w:rPr>
        <w:t>Co</w:t>
      </w:r>
      <w:r w:rsidRPr="001E4FD2">
        <w:rPr>
          <w:rFonts w:ascii="Calibri" w:hAnsi="Calibri" w:cstheme="minorHAnsi"/>
          <w:sz w:val="20"/>
          <w:szCs w:val="20"/>
        </w:rPr>
        <w:t xml:space="preserve">sto standard – 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 xml:space="preserve">Tipo (menù a tendina): </w:t>
      </w:r>
      <w:r>
        <w:rPr>
          <w:rFonts w:ascii="Calibri" w:hAnsi="Calibri" w:cstheme="minorHAnsi"/>
          <w:sz w:val="20"/>
          <w:szCs w:val="20"/>
        </w:rPr>
        <w:t>Fattura - Nota di credito – Rendiconto – Reversale – Ricevuta – R</w:t>
      </w:r>
      <w:r w:rsidRPr="00F7121A">
        <w:rPr>
          <w:rFonts w:ascii="Calibri" w:hAnsi="Calibri" w:cstheme="minorHAnsi"/>
          <w:sz w:val="20"/>
          <w:szCs w:val="20"/>
        </w:rPr>
        <w:t>itenuta</w:t>
      </w:r>
      <w:r>
        <w:rPr>
          <w:rFonts w:ascii="Calibri" w:hAnsi="Calibri" w:cstheme="minorHAnsi"/>
          <w:sz w:val="20"/>
          <w:szCs w:val="20"/>
        </w:rPr>
        <w:t xml:space="preserve"> – Rimessa – Fidejussione – Altro;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A1CD6">
        <w:rPr>
          <w:rFonts w:ascii="Calibri" w:hAnsi="Calibri" w:cstheme="minorHAnsi"/>
          <w:b/>
          <w:sz w:val="20"/>
          <w:szCs w:val="20"/>
        </w:rPr>
        <w:t>Numero:</w:t>
      </w:r>
      <w:r>
        <w:rPr>
          <w:rFonts w:ascii="Calibri" w:hAnsi="Calibri" w:cstheme="minorHAnsi"/>
          <w:sz w:val="20"/>
          <w:szCs w:val="20"/>
        </w:rPr>
        <w:t xml:space="preserve"> numero del giustificativo;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Data D</w:t>
      </w:r>
      <w:r w:rsidRPr="008701EE">
        <w:rPr>
          <w:rFonts w:ascii="Calibri" w:hAnsi="Calibri" w:cstheme="minorHAnsi"/>
          <w:b/>
          <w:sz w:val="20"/>
          <w:szCs w:val="20"/>
        </w:rPr>
        <w:t xml:space="preserve">ocumento: </w:t>
      </w:r>
      <w:r>
        <w:rPr>
          <w:rFonts w:ascii="Calibri" w:hAnsi="Calibri" w:cstheme="minorHAnsi"/>
          <w:sz w:val="20"/>
          <w:szCs w:val="20"/>
        </w:rPr>
        <w:t>data del giustificativo;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Importo Documento:</w:t>
      </w:r>
      <w:r>
        <w:rPr>
          <w:rFonts w:ascii="Calibri" w:hAnsi="Calibri" w:cstheme="minorHAnsi"/>
          <w:sz w:val="20"/>
          <w:szCs w:val="20"/>
        </w:rPr>
        <w:t xml:space="preserve"> si inserisce il valore “netto”</w:t>
      </w:r>
      <w:r w:rsidR="00093632">
        <w:rPr>
          <w:rFonts w:ascii="Calibri" w:hAnsi="Calibri" w:cstheme="minorHAnsi"/>
          <w:sz w:val="20"/>
          <w:szCs w:val="20"/>
        </w:rPr>
        <w:t>, comprensivo di onorario + CPA</w:t>
      </w:r>
      <w:r>
        <w:rPr>
          <w:rFonts w:ascii="Calibri" w:hAnsi="Calibri" w:cstheme="minorHAnsi"/>
          <w:sz w:val="20"/>
          <w:szCs w:val="20"/>
        </w:rPr>
        <w:t>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Iva:</w:t>
      </w:r>
      <w:r>
        <w:rPr>
          <w:rFonts w:ascii="Calibri" w:hAnsi="Calibri" w:cstheme="minorHAnsi"/>
          <w:sz w:val="20"/>
          <w:szCs w:val="20"/>
        </w:rPr>
        <w:t xml:space="preserve"> importo dell’IVA;</w:t>
      </w:r>
    </w:p>
    <w:p w:rsidR="00192800" w:rsidRDefault="00192800" w:rsidP="001928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 rendicontabile?:</w:t>
      </w:r>
      <w:r>
        <w:rPr>
          <w:rFonts w:ascii="Calibri" w:hAnsi="Calibri" w:cstheme="minorHAnsi"/>
          <w:sz w:val="20"/>
          <w:szCs w:val="20"/>
        </w:rPr>
        <w:t xml:space="preserve"> spuntare “No” (spuntare “Sì”</w:t>
      </w:r>
      <w:r w:rsidRPr="008701EE">
        <w:rPr>
          <w:rFonts w:ascii="Calibri" w:hAnsi="Calibri" w:cs="TimesNewRomanPSMT"/>
          <w:sz w:val="20"/>
          <w:szCs w:val="20"/>
        </w:rPr>
        <w:t>qualora l’IVA non sia recuperabile dal beneficiario e, pertanto, risulta essere una spesa ammissibile)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>Totale Lordo:</w:t>
      </w:r>
      <w:r>
        <w:rPr>
          <w:rFonts w:ascii="Calibri" w:hAnsi="Calibri" w:cstheme="minorHAnsi"/>
          <w:sz w:val="20"/>
          <w:szCs w:val="20"/>
        </w:rPr>
        <w:t xml:space="preserve"> è calcolato in automatico dal Sistema;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 xml:space="preserve">Ritenute: </w:t>
      </w:r>
      <w:r w:rsidRPr="00065AF1">
        <w:rPr>
          <w:rFonts w:ascii="Calibri" w:hAnsi="Calibri" w:cstheme="minorHAnsi"/>
          <w:sz w:val="20"/>
          <w:szCs w:val="20"/>
        </w:rPr>
        <w:t xml:space="preserve">inserire </w:t>
      </w:r>
      <w:r w:rsidR="00425114">
        <w:rPr>
          <w:rFonts w:ascii="Calibri" w:hAnsi="Calibri" w:cstheme="minorHAnsi"/>
          <w:sz w:val="20"/>
          <w:szCs w:val="20"/>
        </w:rPr>
        <w:t xml:space="preserve">il </w:t>
      </w:r>
      <w:r w:rsidRPr="00065AF1">
        <w:rPr>
          <w:rFonts w:ascii="Calibri" w:hAnsi="Calibri" w:cstheme="minorHAnsi"/>
          <w:sz w:val="20"/>
          <w:szCs w:val="20"/>
        </w:rPr>
        <w:t xml:space="preserve">valore </w:t>
      </w:r>
      <w:r w:rsidR="00425114">
        <w:rPr>
          <w:rFonts w:ascii="Calibri" w:hAnsi="Calibri" w:cstheme="minorHAnsi"/>
          <w:sz w:val="20"/>
          <w:szCs w:val="20"/>
        </w:rPr>
        <w:t>della ritenuta</w:t>
      </w:r>
      <w:r w:rsidRPr="00065AF1">
        <w:rPr>
          <w:rFonts w:ascii="Calibri" w:hAnsi="Calibri" w:cstheme="minorHAnsi"/>
          <w:sz w:val="20"/>
          <w:szCs w:val="20"/>
        </w:rPr>
        <w:t>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5B5B0B">
        <w:rPr>
          <w:rFonts w:ascii="Calibri" w:hAnsi="Calibri" w:cstheme="minorHAnsi"/>
          <w:b/>
          <w:sz w:val="20"/>
          <w:szCs w:val="20"/>
        </w:rPr>
        <w:t xml:space="preserve">Netto a Pagare: </w:t>
      </w:r>
      <w:r>
        <w:rPr>
          <w:rFonts w:ascii="Calibri" w:hAnsi="Calibri" w:cstheme="minorHAnsi"/>
          <w:sz w:val="20"/>
          <w:szCs w:val="20"/>
        </w:rPr>
        <w:t>è calcolato in automatico dal Sistema;</w:t>
      </w:r>
    </w:p>
    <w:p w:rsidR="00192800" w:rsidRPr="005B5B0B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D52555">
        <w:rPr>
          <w:rFonts w:ascii="Calibri" w:hAnsi="Calibri" w:cstheme="minorHAnsi"/>
          <w:b/>
          <w:sz w:val="20"/>
          <w:szCs w:val="20"/>
        </w:rPr>
        <w:t>Importo Rendicontabile:</w:t>
      </w:r>
      <w:r>
        <w:rPr>
          <w:rFonts w:ascii="Calibri" w:hAnsi="Calibri" w:cstheme="minorHAnsi"/>
          <w:sz w:val="20"/>
          <w:szCs w:val="20"/>
        </w:rPr>
        <w:t xml:space="preserve"> inserire l’importo al netto di IVA</w:t>
      </w:r>
      <w:r w:rsidR="00425114">
        <w:rPr>
          <w:rFonts w:ascii="Calibri" w:hAnsi="Calibri" w:cstheme="minorHAnsi"/>
          <w:sz w:val="20"/>
          <w:szCs w:val="20"/>
        </w:rPr>
        <w:t>, pari all’Importo Documento</w:t>
      </w:r>
      <w:r>
        <w:rPr>
          <w:rFonts w:ascii="Calibri" w:hAnsi="Calibri" w:cstheme="minorHAnsi"/>
          <w:sz w:val="20"/>
          <w:szCs w:val="20"/>
        </w:rPr>
        <w:t>;</w:t>
      </w:r>
    </w:p>
    <w:p w:rsidR="00192800" w:rsidRPr="00BA45CF" w:rsidRDefault="00192800" w:rsidP="00192800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</w:rPr>
      </w:pP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ALLEGATO</w:t>
      </w:r>
    </w:p>
    <w:p w:rsidR="00192800" w:rsidRPr="00B016CD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Il documento scansionato, relativo ai dati inseriti, va allegato nel “Gestore documentale”, Cartella “Controlli”.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 xml:space="preserve">AUTORIZZAZIONI </w:t>
      </w:r>
      <w:proofErr w:type="spellStart"/>
      <w:r w:rsidRPr="00B016CD">
        <w:rPr>
          <w:rFonts w:ascii="Calibri" w:hAnsi="Calibri" w:cstheme="minorHAnsi"/>
          <w:b/>
          <w:sz w:val="20"/>
          <w:szCs w:val="20"/>
          <w:u w:val="single"/>
        </w:rPr>
        <w:t>DI</w:t>
      </w:r>
      <w:proofErr w:type="spellEnd"/>
      <w:r w:rsidRPr="00B016CD">
        <w:rPr>
          <w:rFonts w:ascii="Calibri" w:hAnsi="Calibri" w:cstheme="minorHAnsi"/>
          <w:b/>
          <w:sz w:val="20"/>
          <w:szCs w:val="20"/>
          <w:u w:val="single"/>
        </w:rPr>
        <w:t xml:space="preserve"> SPESA</w:t>
      </w:r>
    </w:p>
    <w:p w:rsidR="00137AE1" w:rsidRDefault="00192800" w:rsidP="00192800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N</w:t>
      </w:r>
      <w:r w:rsidRPr="00B016CD">
        <w:rPr>
          <w:rFonts w:ascii="Calibri" w:hAnsi="Calibri" w:cstheme="minorHAnsi"/>
          <w:sz w:val="20"/>
          <w:szCs w:val="20"/>
        </w:rPr>
        <w:t>on compilare</w:t>
      </w:r>
    </w:p>
    <w:p w:rsidR="00137AE1" w:rsidRDefault="00BE7D4A" w:rsidP="00692DAB">
      <w:pPr>
        <w:rPr>
          <w:rFonts w:ascii="Calibri" w:hAnsi="Calibri" w:cstheme="minorHAnsi"/>
          <w:sz w:val="20"/>
          <w:szCs w:val="20"/>
        </w:rPr>
      </w:pPr>
      <w:r w:rsidRPr="00BE7D4A">
        <w:rPr>
          <w:noProof/>
        </w:rPr>
        <w:pict>
          <v:rect id="Rectangle 29" o:spid="_x0000_s1040" style="position:absolute;margin-left:169.3pt;margin-top:48.85pt;width:67pt;height:10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"/>
        </w:pict>
      </w:r>
      <w:r w:rsidR="00635710">
        <w:rPr>
          <w:noProof/>
        </w:rPr>
        <w:drawing>
          <wp:inline distT="0" distB="0" distL="0" distR="0">
            <wp:extent cx="6120130" cy="326136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09" w:rsidRDefault="009A3509" w:rsidP="009A3509">
      <w:pPr>
        <w:spacing w:after="0"/>
        <w:rPr>
          <w:rFonts w:ascii="Calibri" w:hAnsi="Calibri" w:cstheme="minorHAnsi"/>
          <w:b/>
          <w:sz w:val="20"/>
          <w:szCs w:val="20"/>
          <w:u w:val="single"/>
        </w:rPr>
      </w:pPr>
      <w:r w:rsidRPr="00D21D66">
        <w:rPr>
          <w:rFonts w:ascii="Calibri" w:hAnsi="Calibri" w:cstheme="minorHAnsi"/>
          <w:b/>
          <w:sz w:val="20"/>
          <w:szCs w:val="20"/>
          <w:u w:val="single"/>
        </w:rPr>
        <w:t>RIPARTIZIONE DELL’IMPORTO RENDICONTABILE SULLE QUOTE DEL QE</w:t>
      </w:r>
    </w:p>
    <w:p w:rsidR="00137AE1" w:rsidRDefault="009A3509" w:rsidP="009A3509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L</w:t>
      </w:r>
      <w:r w:rsidRPr="00F7121A">
        <w:rPr>
          <w:rFonts w:ascii="Calibri" w:hAnsi="Calibri" w:cstheme="minorHAnsi"/>
          <w:sz w:val="20"/>
          <w:szCs w:val="20"/>
        </w:rPr>
        <w:t xml:space="preserve">’importo rendicontabile </w:t>
      </w:r>
      <w:r>
        <w:rPr>
          <w:rFonts w:ascii="Calibri" w:hAnsi="Calibri" w:cstheme="minorHAnsi"/>
          <w:sz w:val="20"/>
          <w:szCs w:val="20"/>
        </w:rPr>
        <w:t>deve</w:t>
      </w:r>
      <w:r w:rsidRPr="00F7121A">
        <w:rPr>
          <w:rFonts w:ascii="Calibri" w:hAnsi="Calibri" w:cstheme="minorHAnsi"/>
          <w:sz w:val="20"/>
          <w:szCs w:val="20"/>
        </w:rPr>
        <w:t xml:space="preserve"> essere attribuito </w:t>
      </w:r>
      <w:r>
        <w:rPr>
          <w:rFonts w:ascii="Calibri" w:hAnsi="Calibri" w:cstheme="minorHAnsi"/>
          <w:sz w:val="20"/>
          <w:szCs w:val="20"/>
        </w:rPr>
        <w:t>alla voce</w:t>
      </w:r>
      <w:r w:rsidRPr="00F7121A">
        <w:rPr>
          <w:rFonts w:ascii="Calibri" w:hAnsi="Calibri" w:cstheme="minorHAnsi"/>
          <w:sz w:val="20"/>
          <w:szCs w:val="20"/>
        </w:rPr>
        <w:t xml:space="preserve"> del Quadro Economico </w:t>
      </w:r>
      <w:r>
        <w:rPr>
          <w:rFonts w:ascii="Calibri" w:hAnsi="Calibri" w:cstheme="minorHAnsi"/>
          <w:sz w:val="20"/>
          <w:szCs w:val="20"/>
        </w:rPr>
        <w:t>corrispondente.</w:t>
      </w:r>
    </w:p>
    <w:p w:rsidR="00975F4A" w:rsidRPr="001875E4" w:rsidRDefault="001875E4" w:rsidP="0064235F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N.B.: </w:t>
      </w:r>
      <w:r w:rsidRPr="001875E4">
        <w:rPr>
          <w:rFonts w:ascii="Calibri" w:hAnsi="Calibri" w:cstheme="minorHAnsi"/>
          <w:sz w:val="20"/>
          <w:szCs w:val="20"/>
        </w:rPr>
        <w:t>È possibile agganciare un giustificativo a più pagamenti</w:t>
      </w:r>
    </w:p>
    <w:p w:rsidR="001875E4" w:rsidRDefault="001875E4" w:rsidP="0064235F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C645BF" w:rsidRDefault="0064235F" w:rsidP="0064235F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b/>
          <w:sz w:val="20"/>
          <w:szCs w:val="20"/>
          <w:u w:val="single"/>
        </w:rPr>
        <w:t>PAGAMENTI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(Ipotesi di pagamento di una fattura con CPA, 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Ritenuta d’Acconto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e IVA)</w:t>
      </w:r>
    </w:p>
    <w:p w:rsidR="00AB15FC" w:rsidRPr="00AB15FC" w:rsidRDefault="00AB15FC" w:rsidP="0064235F">
      <w:pPr>
        <w:rPr>
          <w:rFonts w:ascii="Calibri" w:hAnsi="Calibri" w:cstheme="minorHAnsi"/>
          <w:sz w:val="20"/>
          <w:szCs w:val="20"/>
        </w:rPr>
      </w:pPr>
      <w:r w:rsidRPr="00AB15FC">
        <w:rPr>
          <w:rFonts w:ascii="Calibri" w:hAnsi="Calibri" w:cstheme="minorHAnsi"/>
          <w:sz w:val="20"/>
          <w:szCs w:val="20"/>
          <w:highlight w:val="yellow"/>
        </w:rPr>
        <w:lastRenderedPageBreak/>
        <w:t>Specificare</w:t>
      </w:r>
      <w:r>
        <w:rPr>
          <w:rFonts w:ascii="Calibri" w:hAnsi="Calibri" w:cstheme="minorHAnsi"/>
          <w:sz w:val="20"/>
          <w:szCs w:val="20"/>
          <w:highlight w:val="yellow"/>
        </w:rPr>
        <w:t xml:space="preserve"> come premessa</w:t>
      </w:r>
      <w:bookmarkStart w:id="0" w:name="_GoBack"/>
      <w:bookmarkEnd w:id="0"/>
      <w:r w:rsidRPr="00AB15FC">
        <w:rPr>
          <w:rFonts w:ascii="Calibri" w:hAnsi="Calibri" w:cstheme="minorHAnsi"/>
          <w:sz w:val="20"/>
          <w:szCs w:val="20"/>
          <w:highlight w:val="yellow"/>
        </w:rPr>
        <w:t xml:space="preserve"> che in questo caso alla fattura con RA devono essere associati </w:t>
      </w:r>
      <w:r>
        <w:rPr>
          <w:rFonts w:ascii="Calibri" w:hAnsi="Calibri" w:cstheme="minorHAnsi"/>
          <w:sz w:val="20"/>
          <w:szCs w:val="20"/>
          <w:highlight w:val="yellow"/>
        </w:rPr>
        <w:t xml:space="preserve">almeno </w:t>
      </w:r>
      <w:r w:rsidRPr="00AB15FC">
        <w:rPr>
          <w:rFonts w:ascii="Calibri" w:hAnsi="Calibri" w:cstheme="minorHAnsi"/>
          <w:sz w:val="20"/>
          <w:szCs w:val="20"/>
          <w:highlight w:val="yellow"/>
        </w:rPr>
        <w:t>due pagamenti distinti, quello corrisposto al percettore e quello all’erario</w:t>
      </w:r>
    </w:p>
    <w:p w:rsidR="0064235F" w:rsidRDefault="0064235F" w:rsidP="0064235F">
      <w:pPr>
        <w:rPr>
          <w:rFonts w:ascii="Calibri" w:hAnsi="Calibri" w:cstheme="minorHAnsi"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</w:p>
    <w:p w:rsidR="00C645BF" w:rsidRPr="00C645BF" w:rsidRDefault="00C645BF" w:rsidP="00C645BF">
      <w:pPr>
        <w:pStyle w:val="Paragrafoelenco"/>
        <w:numPr>
          <w:ilvl w:val="0"/>
          <w:numId w:val="6"/>
        </w:numPr>
        <w:rPr>
          <w:rFonts w:ascii="Calibri" w:hAnsi="Calibri" w:cstheme="minorHAnsi"/>
          <w:b/>
          <w:sz w:val="20"/>
          <w:szCs w:val="20"/>
        </w:rPr>
      </w:pPr>
      <w:r w:rsidRPr="00C645BF">
        <w:rPr>
          <w:rFonts w:ascii="Calibri" w:hAnsi="Calibri" w:cstheme="minorHAnsi"/>
          <w:b/>
          <w:sz w:val="20"/>
          <w:szCs w:val="20"/>
        </w:rPr>
        <w:t>Pagamento del netto, senza ritenuta, corrisposto al percettore</w:t>
      </w:r>
    </w:p>
    <w:p w:rsidR="002A09A6" w:rsidRDefault="00975F4A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120130" cy="326136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(menù a tendina):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1875E4" w:rsidRPr="00B6676C" w:rsidRDefault="001875E4" w:rsidP="001875E4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1875E4" w:rsidRPr="00B6676C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Causale Pagamento (menù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pagamento/recupero (m</w:t>
      </w:r>
      <w:r w:rsidRPr="00F7121A">
        <w:rPr>
          <w:rFonts w:ascii="Calibri" w:hAnsi="Calibri" w:cstheme="minorHAnsi"/>
          <w:b/>
          <w:sz w:val="20"/>
          <w:szCs w:val="20"/>
        </w:rPr>
        <w:t>enù a tendina):</w:t>
      </w:r>
      <w:r>
        <w:rPr>
          <w:rFonts w:ascii="Calibri" w:hAnsi="Calibri" w:cstheme="minorHAnsi"/>
          <w:sz w:val="20"/>
          <w:szCs w:val="20"/>
        </w:rPr>
        <w:t>Altro – Assegno – Bonifico – Mandato – Ordinativo di pagamento</w:t>
      </w:r>
    </w:p>
    <w:p w:rsidR="001875E4" w:rsidRDefault="001875E4" w:rsidP="001875E4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 o altro);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 o altro);</w:t>
      </w:r>
    </w:p>
    <w:p w:rsidR="001875E4" w:rsidRPr="00056E0E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</w:t>
      </w:r>
      <w:r w:rsidR="00C645BF">
        <w:rPr>
          <w:rFonts w:ascii="Calibri" w:hAnsi="Calibri" w:cstheme="minorHAnsi"/>
          <w:sz w:val="20"/>
          <w:szCs w:val="20"/>
        </w:rPr>
        <w:t xml:space="preserve"> il valore dell’importo netto senza il valore della ritenuta</w:t>
      </w:r>
      <w:r w:rsidRPr="00056E0E">
        <w:rPr>
          <w:rFonts w:ascii="Calibri" w:hAnsi="Calibri" w:cstheme="minorHAnsi"/>
          <w:sz w:val="20"/>
          <w:szCs w:val="20"/>
        </w:rPr>
        <w:t>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ricevuto dal fornitore;</w:t>
      </w:r>
    </w:p>
    <w:p w:rsidR="001875E4" w:rsidRPr="00715183" w:rsidRDefault="001875E4" w:rsidP="001875E4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1875E4" w:rsidRDefault="001875E4" w:rsidP="001875E4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>Tipo Codice Gestionale:</w:t>
      </w:r>
      <w:r>
        <w:rPr>
          <w:rFonts w:ascii="Calibri" w:hAnsi="Calibri"/>
          <w:sz w:val="20"/>
          <w:szCs w:val="20"/>
        </w:rPr>
        <w:t>non compilare;</w:t>
      </w:r>
    </w:p>
    <w:p w:rsidR="001875E4" w:rsidRDefault="001875E4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/>
          <w:b/>
          <w:sz w:val="20"/>
          <w:szCs w:val="20"/>
        </w:rPr>
        <w:t>Note:</w:t>
      </w:r>
      <w:r>
        <w:rPr>
          <w:rFonts w:ascii="Calibri" w:hAnsi="Calibri"/>
          <w:sz w:val="20"/>
          <w:szCs w:val="20"/>
        </w:rPr>
        <w:t xml:space="preserve"> va riportata la seguente dicitura </w:t>
      </w:r>
      <w:r w:rsidRPr="00D1229F">
        <w:rPr>
          <w:rFonts w:ascii="Calibri" w:hAnsi="Calibri"/>
          <w:i/>
          <w:sz w:val="20"/>
          <w:szCs w:val="20"/>
          <w:u w:val="single"/>
        </w:rPr>
        <w:t>“</w:t>
      </w:r>
      <w:r w:rsidRPr="00D1229F">
        <w:rPr>
          <w:rFonts w:ascii="Calibri" w:hAnsi="Calibri" w:cstheme="minorHAnsi"/>
          <w:i/>
          <w:sz w:val="20"/>
          <w:szCs w:val="20"/>
          <w:u w:val="single"/>
        </w:rPr>
        <w:t>Importo I</w:t>
      </w:r>
      <w:r>
        <w:rPr>
          <w:rFonts w:ascii="Calibri" w:hAnsi="Calibri" w:cstheme="minorHAnsi"/>
          <w:i/>
          <w:sz w:val="20"/>
          <w:szCs w:val="20"/>
          <w:u w:val="single"/>
        </w:rPr>
        <w:t>VA € .... - non rendicontabile"</w:t>
      </w:r>
      <w:r>
        <w:rPr>
          <w:rFonts w:ascii="Calibri" w:hAnsi="Calibri" w:cstheme="minorHAnsi"/>
          <w:sz w:val="20"/>
          <w:szCs w:val="20"/>
        </w:rPr>
        <w:t>.</w:t>
      </w:r>
    </w:p>
    <w:p w:rsidR="009A3509" w:rsidRDefault="001875E4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27801" cy="305229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61" cy="30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2B" w:rsidRPr="00D1229F" w:rsidRDefault="004C4A2B" w:rsidP="004C4A2B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4C4A2B" w:rsidRPr="00F7121A" w:rsidRDefault="004C4A2B" w:rsidP="004C4A2B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0E7020" w:rsidRDefault="004C4A2B" w:rsidP="004C4A2B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</w:t>
      </w:r>
      <w:r w:rsidR="006D3B1E">
        <w:rPr>
          <w:rFonts w:ascii="Calibri" w:hAnsi="Calibri" w:cstheme="minorHAnsi"/>
          <w:sz w:val="20"/>
          <w:szCs w:val="20"/>
        </w:rPr>
        <w:t>rendicontabile</w:t>
      </w:r>
      <w:r>
        <w:rPr>
          <w:rFonts w:ascii="Calibri" w:hAnsi="Calibri" w:cstheme="minorHAnsi"/>
          <w:sz w:val="20"/>
          <w:szCs w:val="20"/>
        </w:rPr>
        <w:t xml:space="preserve">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 w:rsidR="000E7020">
        <w:rPr>
          <w:rFonts w:ascii="Calibri" w:hAnsi="Calibri" w:cstheme="minorHAnsi"/>
          <w:sz w:val="20"/>
          <w:szCs w:val="20"/>
        </w:rPr>
        <w:t>ficativo nella colonna “D</w:t>
      </w:r>
      <w:r>
        <w:rPr>
          <w:rFonts w:ascii="Calibri" w:hAnsi="Calibri" w:cstheme="minorHAnsi"/>
          <w:sz w:val="20"/>
          <w:szCs w:val="20"/>
        </w:rPr>
        <w:t>i cui”.</w:t>
      </w:r>
      <w:r w:rsidR="000E7020">
        <w:rPr>
          <w:rFonts w:ascii="Calibri" w:hAnsi="Calibri" w:cstheme="minorHAnsi"/>
          <w:sz w:val="20"/>
          <w:szCs w:val="20"/>
        </w:rPr>
        <w:t xml:space="preserve"> Nella colonna “Residuo” il Sistema restituirà come importo ancora da pagare, il valore della ritenuta.</w:t>
      </w:r>
    </w:p>
    <w:p w:rsidR="00AF69E7" w:rsidRDefault="00AF69E7" w:rsidP="004C4A2B">
      <w:pPr>
        <w:rPr>
          <w:noProof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0E7020" w:rsidRPr="000E7020" w:rsidRDefault="000E7020" w:rsidP="004C4A2B">
      <w:pPr>
        <w:pStyle w:val="Paragrafoelenco"/>
        <w:numPr>
          <w:ilvl w:val="0"/>
          <w:numId w:val="6"/>
        </w:numPr>
        <w:rPr>
          <w:rFonts w:ascii="Calibri" w:hAnsi="Calibri" w:cstheme="minorHAnsi"/>
          <w:b/>
          <w:sz w:val="20"/>
          <w:szCs w:val="20"/>
          <w:u w:val="single"/>
        </w:rPr>
      </w:pPr>
      <w:r w:rsidRPr="00C645BF">
        <w:rPr>
          <w:rFonts w:ascii="Calibri" w:hAnsi="Calibri" w:cstheme="minorHAnsi"/>
          <w:b/>
          <w:sz w:val="20"/>
          <w:szCs w:val="20"/>
        </w:rPr>
        <w:t xml:space="preserve">Pagamento </w:t>
      </w:r>
      <w:r>
        <w:rPr>
          <w:rFonts w:ascii="Calibri" w:hAnsi="Calibri" w:cstheme="minorHAnsi"/>
          <w:b/>
          <w:sz w:val="20"/>
          <w:szCs w:val="20"/>
        </w:rPr>
        <w:t>della ritenuta all’Erario</w:t>
      </w:r>
    </w:p>
    <w:p w:rsidR="000E7020" w:rsidRPr="000E7020" w:rsidRDefault="000E7020" w:rsidP="004C4A2B">
      <w:pPr>
        <w:rPr>
          <w:noProof/>
        </w:rPr>
      </w:pPr>
      <w:r>
        <w:rPr>
          <w:noProof/>
        </w:rPr>
        <w:drawing>
          <wp:inline distT="0" distB="0" distL="0" distR="0">
            <wp:extent cx="5354726" cy="268467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028" cy="26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20" w:rsidRPr="000E7020" w:rsidRDefault="000E7020" w:rsidP="000E7020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692DAB" w:rsidRPr="00F7121A" w:rsidRDefault="000E7020">
      <w:pPr>
        <w:rPr>
          <w:rFonts w:ascii="Calibri" w:hAnsi="Calibri"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120130" cy="32613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(menù a tendina):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0E7020" w:rsidRPr="00B6676C" w:rsidRDefault="000E7020" w:rsidP="000E7020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0E7020" w:rsidRPr="00B6676C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Causale Pagamento (menù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pagamento/recupero(m</w:t>
      </w:r>
      <w:r w:rsidRPr="00F7121A">
        <w:rPr>
          <w:rFonts w:ascii="Calibri" w:hAnsi="Calibri" w:cstheme="minorHAnsi"/>
          <w:b/>
          <w:sz w:val="20"/>
          <w:szCs w:val="20"/>
        </w:rPr>
        <w:t>enù a tendina):</w:t>
      </w:r>
      <w:r>
        <w:rPr>
          <w:rFonts w:ascii="Calibri" w:hAnsi="Calibri" w:cstheme="minorHAnsi"/>
          <w:sz w:val="20"/>
          <w:szCs w:val="20"/>
        </w:rPr>
        <w:t>Altro – Assegno – Bonifico – Mandato – Ordinativo di pagamento</w:t>
      </w:r>
    </w:p>
    <w:p w:rsidR="000E7020" w:rsidRDefault="000E7020" w:rsidP="000E7020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(CRO/F24 o altro);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(CRO/F24 o altro);</w:t>
      </w:r>
    </w:p>
    <w:p w:rsidR="000E7020" w:rsidRPr="00056E0E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</w:t>
      </w:r>
      <w:r>
        <w:rPr>
          <w:rFonts w:ascii="Calibri" w:hAnsi="Calibri" w:cstheme="minorHAnsi"/>
          <w:sz w:val="20"/>
          <w:szCs w:val="20"/>
        </w:rPr>
        <w:t xml:space="preserve"> il valore dell’importo della ritenuta</w:t>
      </w:r>
      <w:r w:rsidRPr="00056E0E">
        <w:rPr>
          <w:rFonts w:ascii="Calibri" w:hAnsi="Calibri" w:cstheme="minorHAnsi"/>
          <w:sz w:val="20"/>
          <w:szCs w:val="20"/>
        </w:rPr>
        <w:t>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effettuato con F24;</w:t>
      </w:r>
    </w:p>
    <w:p w:rsidR="000E7020" w:rsidRPr="00715183" w:rsidRDefault="000E7020" w:rsidP="000E7020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0E7020" w:rsidRDefault="000E7020" w:rsidP="000E7020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>Tipo Codice Gestionale:</w:t>
      </w:r>
      <w:r>
        <w:rPr>
          <w:rFonts w:ascii="Calibri" w:hAnsi="Calibri"/>
          <w:sz w:val="20"/>
          <w:szCs w:val="20"/>
        </w:rPr>
        <w:t>non compilare;</w:t>
      </w:r>
    </w:p>
    <w:p w:rsidR="00C65C9D" w:rsidRDefault="000E7020" w:rsidP="000E7020">
      <w:pPr>
        <w:rPr>
          <w:rFonts w:ascii="Calibri" w:hAnsi="Calibri"/>
          <w:b/>
          <w:sz w:val="20"/>
          <w:szCs w:val="20"/>
        </w:rPr>
      </w:pPr>
      <w:r w:rsidRPr="00D1229F">
        <w:rPr>
          <w:rFonts w:ascii="Calibri" w:hAnsi="Calibri"/>
          <w:b/>
          <w:sz w:val="20"/>
          <w:szCs w:val="20"/>
        </w:rPr>
        <w:t>Note:</w:t>
      </w:r>
    </w:p>
    <w:p w:rsidR="001138EE" w:rsidRDefault="001138EE" w:rsidP="000E702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0E7020" w:rsidRPr="00D1229F" w:rsidRDefault="000E7020" w:rsidP="000E702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0E7020" w:rsidRPr="00F7121A" w:rsidRDefault="000E7020" w:rsidP="000E7020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0E7020" w:rsidRDefault="000E7020" w:rsidP="009B217D">
      <w:pPr>
        <w:jc w:val="both"/>
        <w:rPr>
          <w:rFonts w:ascii="Calibri" w:hAnsi="Calibr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rendicontabile)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>
        <w:rPr>
          <w:rFonts w:ascii="Calibri" w:hAnsi="Calibri" w:cstheme="minorHAnsi"/>
          <w:sz w:val="20"/>
          <w:szCs w:val="20"/>
        </w:rPr>
        <w:t>ficativo nella colonna “Di cui”. Nella colonna “Residuo</w:t>
      </w:r>
      <w:r w:rsidR="009B217D">
        <w:rPr>
          <w:rFonts w:ascii="Calibri" w:hAnsi="Calibri" w:cstheme="minorHAnsi"/>
          <w:sz w:val="20"/>
          <w:szCs w:val="20"/>
        </w:rPr>
        <w:t>”, il valore pari alla ritenuta</w:t>
      </w:r>
      <w:r>
        <w:rPr>
          <w:rFonts w:ascii="Calibri" w:hAnsi="Calibri" w:cstheme="minorHAnsi"/>
          <w:sz w:val="20"/>
          <w:szCs w:val="20"/>
        </w:rPr>
        <w:t xml:space="preserve"> inizialmente visibile, verrà popolato a “zero” in automatico</w:t>
      </w:r>
      <w:r w:rsidR="009B217D">
        <w:rPr>
          <w:rFonts w:ascii="Calibri" w:hAnsi="Calibri" w:cstheme="minorHAnsi"/>
          <w:sz w:val="20"/>
          <w:szCs w:val="20"/>
        </w:rPr>
        <w:t xml:space="preserve"> dal Sistema</w:t>
      </w:r>
      <w:r>
        <w:rPr>
          <w:rFonts w:ascii="Calibri" w:hAnsi="Calibri" w:cstheme="minorHAnsi"/>
          <w:sz w:val="20"/>
          <w:szCs w:val="20"/>
        </w:rPr>
        <w:t>, nel momento in cui verrà “saturato” il tota</w:t>
      </w:r>
      <w:r w:rsidR="009B217D">
        <w:rPr>
          <w:rFonts w:ascii="Calibri" w:hAnsi="Calibri" w:cstheme="minorHAnsi"/>
          <w:sz w:val="20"/>
          <w:szCs w:val="20"/>
        </w:rPr>
        <w:t>le del giustificativo associato, con l’inserimento del valore della ritenuta nel campo “Di cui”.</w:t>
      </w:r>
    </w:p>
    <w:p w:rsidR="000E7020" w:rsidRPr="00F7121A" w:rsidRDefault="00AF69E7" w:rsidP="000E7020">
      <w:pPr>
        <w:rPr>
          <w:rFonts w:ascii="Calibri" w:hAnsi="Calibri" w:cstheme="minorHAnsi"/>
          <w:noProof/>
          <w:sz w:val="20"/>
          <w:szCs w:val="20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8E7F78" w:rsidRPr="00F7121A" w:rsidRDefault="008E7F78">
      <w:pPr>
        <w:rPr>
          <w:rFonts w:ascii="Calibri" w:hAnsi="Calibri" w:cstheme="minorHAnsi"/>
          <w:sz w:val="20"/>
          <w:szCs w:val="20"/>
        </w:rPr>
      </w:pPr>
    </w:p>
    <w:p w:rsidR="00D1229F" w:rsidRPr="00D1229F" w:rsidRDefault="00D1229F" w:rsidP="00715183">
      <w:pPr>
        <w:pStyle w:val="Default"/>
        <w:jc w:val="both"/>
        <w:rPr>
          <w:rFonts w:ascii="Calibri" w:hAnsi="Calibri"/>
          <w:sz w:val="20"/>
          <w:szCs w:val="20"/>
        </w:rPr>
      </w:pPr>
    </w:p>
    <w:p w:rsidR="00715183" w:rsidRPr="00715183" w:rsidRDefault="00715183" w:rsidP="00715183">
      <w:pPr>
        <w:pStyle w:val="Default"/>
        <w:jc w:val="both"/>
        <w:rPr>
          <w:rFonts w:ascii="Calibri" w:hAnsi="Calibri"/>
          <w:sz w:val="20"/>
          <w:szCs w:val="20"/>
        </w:rPr>
      </w:pPr>
    </w:p>
    <w:p w:rsidR="00D1229F" w:rsidRDefault="00D1229F" w:rsidP="00056E0E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BC7DE3" w:rsidRPr="00F7121A" w:rsidRDefault="00BC7DE3" w:rsidP="00BC7DE3">
      <w:pPr>
        <w:rPr>
          <w:rFonts w:ascii="Calibri" w:hAnsi="Calibri" w:cstheme="minorHAnsi"/>
          <w:sz w:val="20"/>
          <w:szCs w:val="20"/>
        </w:rPr>
      </w:pPr>
    </w:p>
    <w:p w:rsidR="00BC7DE3" w:rsidRDefault="00F4627B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Dopo aver inserito il pagamento è necessario 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validarlo</w:t>
      </w:r>
      <w:r w:rsidRPr="00F7121A">
        <w:rPr>
          <w:rFonts w:ascii="Calibri" w:hAnsi="Calibri" w:cstheme="minorHAnsi"/>
          <w:sz w:val="20"/>
          <w:szCs w:val="20"/>
        </w:rPr>
        <w:t xml:space="preserve"> accedendo all’apposita sezione nella Home dell’applicativo, in cui sono riportati tutti i pagamenti in</w:t>
      </w:r>
      <w:r w:rsidR="00EA0FCF">
        <w:rPr>
          <w:rFonts w:ascii="Calibri" w:hAnsi="Calibri" w:cstheme="minorHAnsi"/>
          <w:sz w:val="20"/>
          <w:szCs w:val="20"/>
        </w:rPr>
        <w:t>seriti in attesa di validazione:</w:t>
      </w:r>
    </w:p>
    <w:p w:rsidR="00EA0FCF" w:rsidRPr="00F7121A" w:rsidRDefault="00AB15FC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  <w:highlight w:val="yellow"/>
        </w:rPr>
        <w:lastRenderedPageBreak/>
        <w:t xml:space="preserve">specificare che </w:t>
      </w:r>
      <w:r w:rsidR="00EA0FCF" w:rsidRPr="00EA0FCF">
        <w:rPr>
          <w:rFonts w:ascii="Calibri" w:hAnsi="Calibri" w:cstheme="minorHAnsi"/>
          <w:sz w:val="20"/>
          <w:szCs w:val="20"/>
          <w:highlight w:val="yellow"/>
        </w:rPr>
        <w:t>il sistema consente la validazione del pagamento solo se tutto l’importo è associato al giustificativo (simbolo verde in lista pagamenti)</w:t>
      </w:r>
    </w:p>
    <w:p w:rsidR="00F4627B" w:rsidRPr="00F7121A" w:rsidRDefault="00BE7D4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ect id="Rectangle 24" o:spid="_x0000_s1039" style="position:absolute;margin-left:305.6pt;margin-top:201.75pt;width:20.3pt;height:7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10" o:spid="_x0000_s1038" style="position:absolute;margin-left:14.95pt;margin-top:73.45pt;width:49.4pt;height:7.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" filled="f" strokecolor="red" strokeweight="1pt"/>
        </w:pict>
      </w:r>
      <w:r w:rsidR="00F4627B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46" w:rsidRPr="00F7121A" w:rsidRDefault="00973046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Selezionare il pagamento da validare e cliccare il pulsante 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“</w:t>
      </w:r>
      <w:r w:rsidRPr="00144BB3">
        <w:rPr>
          <w:rFonts w:ascii="Calibri" w:hAnsi="Calibri" w:cstheme="minorHAnsi"/>
          <w:b/>
          <w:i/>
          <w:sz w:val="20"/>
          <w:szCs w:val="20"/>
          <w:u w:val="single"/>
        </w:rPr>
        <w:t>Valida Pagamenti Selezionati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”.</w:t>
      </w:r>
    </w:p>
    <w:p w:rsidR="00144BB3" w:rsidRDefault="00144BB3" w:rsidP="00973046">
      <w:pPr>
        <w:jc w:val="center"/>
        <w:rPr>
          <w:rFonts w:ascii="Calibri" w:hAnsi="Calibri" w:cstheme="minorHAnsi"/>
          <w:b/>
          <w:sz w:val="20"/>
          <w:szCs w:val="20"/>
        </w:rPr>
      </w:pPr>
    </w:p>
    <w:p w:rsidR="00973046" w:rsidRPr="00F7121A" w:rsidRDefault="00973046" w:rsidP="00973046">
      <w:pPr>
        <w:jc w:val="center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GESTIONE DEGLI AVANZAMENTI</w:t>
      </w: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Gli avanzamenti devono essere gestiti in coincidenza con le sessioni bimestrali di monitoraggio </w:t>
      </w:r>
      <w:r w:rsidRPr="00F7121A">
        <w:rPr>
          <w:rFonts w:ascii="Calibri" w:hAnsi="Calibri" w:cstheme="minorHAnsi"/>
          <w:b/>
          <w:sz w:val="20"/>
          <w:szCs w:val="20"/>
        </w:rPr>
        <w:t>(entro 10 giorni dalla data di fine bimestre)</w:t>
      </w:r>
      <w:r w:rsidRPr="00F7121A">
        <w:rPr>
          <w:rFonts w:ascii="Calibri" w:hAnsi="Calibri" w:cstheme="minorHAnsi"/>
          <w:sz w:val="20"/>
          <w:szCs w:val="20"/>
        </w:rPr>
        <w:t xml:space="preserve">. Accedendo alla sezione Gestione Avanzamenti si possono aggiornare i dati relativi agli </w:t>
      </w:r>
      <w:r w:rsidR="008A2D36">
        <w:rPr>
          <w:rFonts w:ascii="Calibri" w:hAnsi="Calibri" w:cstheme="minorHAnsi"/>
          <w:sz w:val="20"/>
          <w:szCs w:val="20"/>
        </w:rPr>
        <w:t>avanzamenti Economici e Procedurali.</w:t>
      </w: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973046" w:rsidRPr="00F7121A" w:rsidRDefault="00BE7D4A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w:pict>
          <v:rect id="Rectangle 16" o:spid="_x0000_s1037" style="position:absolute;left:0;text-align:left;margin-left:25.45pt;margin-top:328.65pt;width:19.9pt;height:7.0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rKIA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ect id="Rectangle 15" o:spid="_x0000_s1036" style="position:absolute;left:0;text-align:left;margin-left:164.3pt;margin-top:378.15pt;width:140.75pt;height:52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13" o:spid="_x0000_s1035" style="position:absolute;left:0;text-align:left;margin-left:8.25pt;margin-top:350.3pt;width:54.3pt;height:23.4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" filled="f" strokecolor="red" strokeweight="1pt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11" o:spid="_x0000_s1034" style="position:absolute;left:0;text-align:left;margin-left:102.9pt;margin-top:169.65pt;width:49.4pt;height:7.5pt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" filled="f" strokecolor="red" strokeweight="1pt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12" o:spid="_x0000_s1033" style="position:absolute;left:0;text-align:left;margin-left:114.9pt;margin-top:-88.7pt;width:49.4pt;height:7.5pt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79iQIAACA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" filled="f" strokecolor="red" strokeweight="1pt"/>
        </w:pict>
      </w:r>
      <w:r w:rsidR="00973046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5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46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19281F" w:rsidRPr="0019281F">
        <w:rPr>
          <w:rFonts w:ascii="Calibri" w:hAnsi="Calibri" w:cstheme="minorHAnsi"/>
          <w:b/>
          <w:sz w:val="20"/>
          <w:szCs w:val="20"/>
        </w:rPr>
        <w:t xml:space="preserve">AVANZAMENTI </w:t>
      </w:r>
      <w:proofErr w:type="spellStart"/>
      <w:r w:rsidR="0019281F" w:rsidRPr="0019281F">
        <w:rPr>
          <w:rFonts w:ascii="Calibri" w:hAnsi="Calibri" w:cstheme="minorHAnsi"/>
          <w:b/>
          <w:sz w:val="20"/>
          <w:szCs w:val="20"/>
        </w:rPr>
        <w:t>ECONOMICI</w:t>
      </w:r>
      <w:r w:rsidR="002D26CC" w:rsidRPr="00F7121A">
        <w:rPr>
          <w:rFonts w:ascii="Calibri" w:hAnsi="Calibri" w:cstheme="minorHAnsi"/>
          <w:sz w:val="20"/>
          <w:szCs w:val="20"/>
        </w:rPr>
        <w:t>si</w:t>
      </w:r>
      <w:proofErr w:type="spellEnd"/>
      <w:r w:rsidR="002D26CC" w:rsidRPr="00F7121A">
        <w:rPr>
          <w:rFonts w:ascii="Calibri" w:hAnsi="Calibri" w:cstheme="minorHAnsi"/>
          <w:sz w:val="20"/>
          <w:szCs w:val="20"/>
        </w:rPr>
        <w:t xml:space="preserve"> possono aggiornare i dati economici già suddivisi per annualità a seconda della spesa realizzata, per differenza si calcola la spesa da realizzare. Dopo aver aggiornato i dati bisogna confermare le modifiche per non perdere gli aggiornamenti. In caso di incoerenza il sistema segnale in rosso il dato:</w:t>
      </w:r>
    </w:p>
    <w:p w:rsidR="002D26CC" w:rsidRPr="00F7121A" w:rsidRDefault="00BE7D4A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ect id="Rectangle 17" o:spid="_x0000_s1032" style="position:absolute;left:0;text-align:left;margin-left:24.65pt;margin-top:71.85pt;width:19.9pt;height:7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"/>
        </w:pict>
      </w:r>
      <w:r w:rsidR="002D26C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CC" w:rsidRPr="00F7121A" w:rsidRDefault="002D26CC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19281F" w:rsidRPr="0019281F">
        <w:rPr>
          <w:rFonts w:ascii="Calibri" w:hAnsi="Calibri" w:cstheme="minorHAnsi"/>
          <w:b/>
          <w:sz w:val="20"/>
          <w:szCs w:val="20"/>
        </w:rPr>
        <w:t>AVANZAMENTI PROCEDURALI</w:t>
      </w:r>
      <w:r w:rsidRPr="00F7121A">
        <w:rPr>
          <w:rFonts w:ascii="Calibri" w:hAnsi="Calibri" w:cstheme="minorHAnsi"/>
          <w:sz w:val="20"/>
          <w:szCs w:val="20"/>
        </w:rPr>
        <w:t xml:space="preserve"> sono indicati tre tipologie di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step</w:t>
      </w:r>
      <w:proofErr w:type="spellEnd"/>
      <w:r w:rsidRPr="00F7121A">
        <w:rPr>
          <w:rFonts w:ascii="Calibri" w:hAnsi="Calibri" w:cstheme="minorHAnsi"/>
          <w:sz w:val="20"/>
          <w:szCs w:val="20"/>
        </w:rPr>
        <w:t>:</w:t>
      </w:r>
    </w:p>
    <w:p w:rsidR="002D26CC" w:rsidRPr="00F7121A" w:rsidRDefault="002D26CC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Concessione finanziamento: corrisponde alla data della Determina di concessione, la fase inizia e termina lo stesso giorno;</w:t>
      </w:r>
    </w:p>
    <w:p w:rsidR="00EE4356" w:rsidRPr="00F7121A" w:rsidRDefault="002D26CC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Esecuzione</w:t>
      </w:r>
      <w:r w:rsidR="00EE4356" w:rsidRPr="00F7121A">
        <w:rPr>
          <w:rFonts w:ascii="Calibri" w:hAnsi="Calibri" w:cstheme="minorHAnsi"/>
          <w:sz w:val="20"/>
          <w:szCs w:val="20"/>
        </w:rPr>
        <w:t xml:space="preserve"> investimenti: corrisponde al periodo in cui sono eseguiti gli investimenti. Le spese possono infatti essere realizzate dalla presentazione della domanda fino a 18 mesi dalla stipula del Disciplinare degli Obblighi oppure entro l’eventuale proroga.</w:t>
      </w:r>
    </w:p>
    <w:p w:rsidR="002D26CC" w:rsidRPr="00F7121A" w:rsidRDefault="00EE4356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Chiusura intervent</w:t>
      </w:r>
      <w:r w:rsidR="00017274" w:rsidRPr="00F7121A">
        <w:rPr>
          <w:rFonts w:ascii="Calibri" w:hAnsi="Calibri" w:cstheme="minorHAnsi"/>
          <w:sz w:val="20"/>
          <w:szCs w:val="20"/>
        </w:rPr>
        <w:t>o: coincide con l’ultimo pagamento eseguito a favore dell’impresa beneficiaria</w:t>
      </w:r>
      <w:r w:rsidR="0019281F">
        <w:rPr>
          <w:rFonts w:ascii="Calibri" w:hAnsi="Calibri" w:cstheme="minorHAnsi"/>
          <w:sz w:val="20"/>
          <w:szCs w:val="20"/>
        </w:rPr>
        <w:t xml:space="preserve"> da parte dell’Amministrazione regionale</w:t>
      </w:r>
      <w:r w:rsidR="00017274" w:rsidRPr="00F7121A">
        <w:rPr>
          <w:rFonts w:ascii="Calibri" w:hAnsi="Calibri" w:cstheme="minorHAnsi"/>
          <w:sz w:val="20"/>
          <w:szCs w:val="20"/>
        </w:rPr>
        <w:t>.</w:t>
      </w:r>
    </w:p>
    <w:p w:rsidR="00222B3F" w:rsidRPr="00F7121A" w:rsidRDefault="00BE7D4A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pict>
          <v:rect id="Rectangle 18" o:spid="_x0000_s1031" style="position:absolute;left:0;text-align:left;margin-left:24.65pt;margin-top:1in;width:19.9pt;height:7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"/>
        </w:pict>
      </w:r>
      <w:r w:rsidR="002D26C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15334" cy="3259303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74" w:rsidRPr="00F7121A" w:rsidRDefault="00017274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lastRenderedPageBreak/>
        <w:t xml:space="preserve">Le date devono essere aggiornate rispetto alla sessione di monitoraggio, sono segnate quindi in rosso le date previste già trascorse. Inserire una nuova data a </w:t>
      </w:r>
      <w:r w:rsidRPr="00F7121A">
        <w:rPr>
          <w:rFonts w:ascii="Calibri" w:hAnsi="Calibri" w:cstheme="minorHAnsi"/>
          <w:i/>
          <w:sz w:val="20"/>
          <w:szCs w:val="20"/>
        </w:rPr>
        <w:t>consuntivo</w:t>
      </w:r>
      <w:r w:rsidRPr="00F7121A">
        <w:rPr>
          <w:rFonts w:ascii="Calibri" w:hAnsi="Calibri" w:cstheme="minorHAnsi"/>
          <w:sz w:val="20"/>
          <w:szCs w:val="20"/>
        </w:rPr>
        <w:t xml:space="preserve"> se esiste una data definitiva, </w:t>
      </w:r>
      <w:r w:rsidRPr="00F7121A">
        <w:rPr>
          <w:rFonts w:ascii="Calibri" w:hAnsi="Calibri" w:cstheme="minorHAnsi"/>
          <w:i/>
          <w:sz w:val="20"/>
          <w:szCs w:val="20"/>
        </w:rPr>
        <w:t>prevista</w:t>
      </w:r>
      <w:r w:rsidRPr="00F7121A">
        <w:rPr>
          <w:rFonts w:ascii="Calibri" w:hAnsi="Calibri" w:cstheme="minorHAnsi"/>
          <w:sz w:val="20"/>
          <w:szCs w:val="20"/>
        </w:rPr>
        <w:t xml:space="preserve">  se la data è successiva alla data di monitoraggio e non è ancora definitiva.</w:t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Quando tutte le date sono corrette (non ci sono dati </w:t>
      </w:r>
      <w:r w:rsidR="008A2D36">
        <w:rPr>
          <w:rFonts w:ascii="Calibri" w:hAnsi="Calibri" w:cstheme="minorHAnsi"/>
          <w:sz w:val="20"/>
          <w:szCs w:val="20"/>
        </w:rPr>
        <w:t>in “rosso</w:t>
      </w:r>
      <w:r w:rsidRPr="00F7121A">
        <w:rPr>
          <w:rFonts w:ascii="Calibri" w:hAnsi="Calibri" w:cstheme="minorHAnsi"/>
          <w:sz w:val="20"/>
          <w:szCs w:val="20"/>
        </w:rPr>
        <w:t>”) è possibile premere il tasto Aggiorna avanzamento.</w:t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F854E3" w:rsidRPr="00F7121A" w:rsidRDefault="00F854E3" w:rsidP="008A2D36">
      <w:pPr>
        <w:jc w:val="center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GESTIONE SCADENZE 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DI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MONITORAGGIO</w:t>
      </w:r>
    </w:p>
    <w:p w:rsidR="00F32E91" w:rsidRPr="00F7121A" w:rsidRDefault="00F32E91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Dopo aver aggiornato tutti i dati relativi a pagamenti e avanzamenti si può procedere con la gestione della scadenza di monitoraggio relativa al bimestre appena scaduto. Anche questa attività deve essere eseguita entro i 10 giorni successivi alla data di fine bimestre (p.e. entro il 10 maggio per il bimestre marzo-aprile). </w:t>
      </w:r>
    </w:p>
    <w:p w:rsidR="00611832" w:rsidRPr="00F7121A" w:rsidRDefault="00F32E91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A tale funzionalità si può accedere indifferentemente da uno dei menù p</w:t>
      </w:r>
      <w:r w:rsidR="00110963" w:rsidRPr="00F7121A">
        <w:rPr>
          <w:rFonts w:ascii="Calibri" w:hAnsi="Calibri" w:cstheme="minorHAnsi"/>
          <w:sz w:val="20"/>
          <w:szCs w:val="20"/>
        </w:rPr>
        <w:t>osti nelle maschere che seguono:</w:t>
      </w:r>
    </w:p>
    <w:p w:rsidR="00611832" w:rsidRPr="00F7121A" w:rsidRDefault="00BE7D4A" w:rsidP="00F854E3">
      <w:pPr>
        <w:jc w:val="center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w:pict>
          <v:rect id="Rectangle 23" o:spid="_x0000_s1030" style="position:absolute;left:0;text-align:left;margin-left:305.95pt;margin-top:458.8pt;width:20.3pt;height:7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19" o:spid="_x0000_s1029" style="position:absolute;left:0;text-align:left;margin-left:107.4pt;margin-top:220.55pt;width:62.95pt;height:7.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" filled="f" strokecolor="red" strokeweight="1pt"/>
        </w:pict>
      </w:r>
      <w:r>
        <w:rPr>
          <w:rFonts w:ascii="Calibri" w:hAnsi="Calibri" w:cstheme="minorHAnsi"/>
          <w:noProof/>
          <w:sz w:val="20"/>
          <w:szCs w:val="20"/>
        </w:rPr>
        <w:pict>
          <v:roundrect id="AutoShape 20" o:spid="_x0000_s1028" style="position:absolute;left:0;text-align:left;margin-left:399.45pt;margin-top:473.7pt;width:62.95pt;height:7.5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" filled="f" strokecolor="red" strokeweight="1pt"/>
        </w:pict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32" w:rsidRPr="00F7121A" w:rsidRDefault="00611832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Il sistema ripropone la situazione degli avanzamenti e chiede la conferma dei dati. Se qualche dato non è coerente questa operazione di conferma non viene consentita e viene visualizzato un messaggio con le anomalie riscontrate. E’ necessario risolvere le anomalie e procedere con l’operazione di conferma dei dati di monitoraggio per consentire agli utenti regionali di procedere con le attività di propria competenza.</w:t>
      </w:r>
    </w:p>
    <w:p w:rsidR="00611832" w:rsidRPr="00F7121A" w:rsidRDefault="00BE7D4A" w:rsidP="00611832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w:pict>
          <v:roundrect id="AutoShape 22" o:spid="_x0000_s1027" style="position:absolute;left:0;text-align:left;margin-left:96.9pt;margin-top:218.95pt;width:35pt;height:7.5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" filled="f" strokecolor="red" strokeweight="1pt"/>
        </w:pict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54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32" w:rsidRPr="00F7121A" w:rsidRDefault="00611832" w:rsidP="00F854E3">
      <w:pPr>
        <w:jc w:val="center"/>
        <w:rPr>
          <w:rFonts w:ascii="Calibri" w:hAnsi="Calibri" w:cstheme="minorHAnsi"/>
          <w:sz w:val="20"/>
          <w:szCs w:val="20"/>
        </w:rPr>
      </w:pPr>
    </w:p>
    <w:sectPr w:rsidR="00611832" w:rsidRPr="00F7121A" w:rsidSect="00AF17D0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5C2"/>
    <w:multiLevelType w:val="hybridMultilevel"/>
    <w:tmpl w:val="B02055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00373"/>
    <w:multiLevelType w:val="hybridMultilevel"/>
    <w:tmpl w:val="E40E772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7904516"/>
    <w:multiLevelType w:val="hybridMultilevel"/>
    <w:tmpl w:val="239438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D609C5"/>
    <w:multiLevelType w:val="hybridMultilevel"/>
    <w:tmpl w:val="080E3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13991"/>
    <w:multiLevelType w:val="hybridMultilevel"/>
    <w:tmpl w:val="E6501742"/>
    <w:lvl w:ilvl="0" w:tplc="5BE022AE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16BF4F"/>
    <w:multiLevelType w:val="hybridMultilevel"/>
    <w:tmpl w:val="EBCE585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73652EE0"/>
    <w:multiLevelType w:val="hybridMultilevel"/>
    <w:tmpl w:val="F4E803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>
    <w:useFELayout/>
  </w:compat>
  <w:rsids>
    <w:rsidRoot w:val="006311CA"/>
    <w:rsid w:val="00017274"/>
    <w:rsid w:val="00052172"/>
    <w:rsid w:val="00056E0E"/>
    <w:rsid w:val="00065AF1"/>
    <w:rsid w:val="00093632"/>
    <w:rsid w:val="000B17CD"/>
    <w:rsid w:val="000E7020"/>
    <w:rsid w:val="00110963"/>
    <w:rsid w:val="001111B3"/>
    <w:rsid w:val="0011347F"/>
    <w:rsid w:val="001138EE"/>
    <w:rsid w:val="00137AE1"/>
    <w:rsid w:val="00144BB3"/>
    <w:rsid w:val="00174EE8"/>
    <w:rsid w:val="001875E4"/>
    <w:rsid w:val="00192800"/>
    <w:rsid w:val="0019281F"/>
    <w:rsid w:val="001A2789"/>
    <w:rsid w:val="001B6FFD"/>
    <w:rsid w:val="001D3CFA"/>
    <w:rsid w:val="001E4FD2"/>
    <w:rsid w:val="002051C6"/>
    <w:rsid w:val="00222B3F"/>
    <w:rsid w:val="00283D5B"/>
    <w:rsid w:val="002A09A6"/>
    <w:rsid w:val="002B6736"/>
    <w:rsid w:val="002D26CC"/>
    <w:rsid w:val="002E4FA7"/>
    <w:rsid w:val="002F7FF9"/>
    <w:rsid w:val="00355B7E"/>
    <w:rsid w:val="003807A0"/>
    <w:rsid w:val="003F532B"/>
    <w:rsid w:val="00425114"/>
    <w:rsid w:val="00494BA4"/>
    <w:rsid w:val="004C4A2B"/>
    <w:rsid w:val="004F096C"/>
    <w:rsid w:val="004F332D"/>
    <w:rsid w:val="0053367C"/>
    <w:rsid w:val="0054593F"/>
    <w:rsid w:val="00551CC9"/>
    <w:rsid w:val="005A57C5"/>
    <w:rsid w:val="005B006C"/>
    <w:rsid w:val="005B5B0B"/>
    <w:rsid w:val="005E29CF"/>
    <w:rsid w:val="00611832"/>
    <w:rsid w:val="006311CA"/>
    <w:rsid w:val="00635710"/>
    <w:rsid w:val="0064235F"/>
    <w:rsid w:val="00690EA0"/>
    <w:rsid w:val="00692DAB"/>
    <w:rsid w:val="00693D2F"/>
    <w:rsid w:val="00693EAF"/>
    <w:rsid w:val="006D3B1E"/>
    <w:rsid w:val="00715183"/>
    <w:rsid w:val="007B7732"/>
    <w:rsid w:val="007D4489"/>
    <w:rsid w:val="00814780"/>
    <w:rsid w:val="00864B26"/>
    <w:rsid w:val="008701EE"/>
    <w:rsid w:val="008A1CD6"/>
    <w:rsid w:val="008A2D36"/>
    <w:rsid w:val="008E7F78"/>
    <w:rsid w:val="009578A1"/>
    <w:rsid w:val="00973046"/>
    <w:rsid w:val="00975F4A"/>
    <w:rsid w:val="009A3509"/>
    <w:rsid w:val="009B217D"/>
    <w:rsid w:val="00A16597"/>
    <w:rsid w:val="00A17776"/>
    <w:rsid w:val="00A2332C"/>
    <w:rsid w:val="00A24BCD"/>
    <w:rsid w:val="00A65D72"/>
    <w:rsid w:val="00A727E7"/>
    <w:rsid w:val="00AB15FC"/>
    <w:rsid w:val="00AC0101"/>
    <w:rsid w:val="00AF17D0"/>
    <w:rsid w:val="00AF69E7"/>
    <w:rsid w:val="00B016CD"/>
    <w:rsid w:val="00B52B37"/>
    <w:rsid w:val="00B63340"/>
    <w:rsid w:val="00B6676C"/>
    <w:rsid w:val="00BA45CF"/>
    <w:rsid w:val="00BB5A7F"/>
    <w:rsid w:val="00BC7DE3"/>
    <w:rsid w:val="00BE2CDD"/>
    <w:rsid w:val="00BE7D4A"/>
    <w:rsid w:val="00C435C8"/>
    <w:rsid w:val="00C645BF"/>
    <w:rsid w:val="00C65C9D"/>
    <w:rsid w:val="00C97534"/>
    <w:rsid w:val="00CD644F"/>
    <w:rsid w:val="00CE2F4C"/>
    <w:rsid w:val="00D1229F"/>
    <w:rsid w:val="00D21D66"/>
    <w:rsid w:val="00D27D77"/>
    <w:rsid w:val="00D4004C"/>
    <w:rsid w:val="00D40B2B"/>
    <w:rsid w:val="00D4551F"/>
    <w:rsid w:val="00D52555"/>
    <w:rsid w:val="00DC7DF1"/>
    <w:rsid w:val="00E327ED"/>
    <w:rsid w:val="00E66D8C"/>
    <w:rsid w:val="00E72C85"/>
    <w:rsid w:val="00E75D53"/>
    <w:rsid w:val="00EA0FCF"/>
    <w:rsid w:val="00EE4356"/>
    <w:rsid w:val="00F12208"/>
    <w:rsid w:val="00F32E91"/>
    <w:rsid w:val="00F43003"/>
    <w:rsid w:val="00F4627B"/>
    <w:rsid w:val="00F7121A"/>
    <w:rsid w:val="00F854E3"/>
    <w:rsid w:val="00FC2D9A"/>
    <w:rsid w:val="00FC41E7"/>
    <w:rsid w:val="00FC7183"/>
    <w:rsid w:val="00FC7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77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122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6D8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66D8C"/>
    <w:pPr>
      <w:ind w:left="720"/>
      <w:contextualSpacing/>
    </w:pPr>
    <w:rPr>
      <w:rFonts w:eastAsiaTheme="minorHAnsi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283D5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83D5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83D5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3D5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3D5B"/>
    <w:rPr>
      <w:b/>
      <w:bCs/>
      <w:sz w:val="20"/>
      <w:szCs w:val="20"/>
    </w:rPr>
  </w:style>
  <w:style w:type="paragraph" w:customStyle="1" w:styleId="Default">
    <w:name w:val="Default"/>
    <w:rsid w:val="007151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7E4EA-3191-4E68-A2BC-36509F26C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2293</Words>
  <Characters>13072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Molise</Company>
  <LinksUpToDate>false</LinksUpToDate>
  <CharactersWithSpaces>15335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REGIONE MOLISE</dc:creator>
  <cp:lastModifiedBy>REGIONE MOLISE</cp:lastModifiedBy>
  <cp:revision>5</cp:revision>
  <dcterms:created xsi:type="dcterms:W3CDTF">2018-07-27T11:39:00Z</dcterms:created>
  <dcterms:modified xsi:type="dcterms:W3CDTF">2018-09-14T16:11:00Z</dcterms:modified>
</cp:coreProperties>
</file>